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198" w:rsidRDefault="009A38D2" w:rsidP="009A38D2">
      <w:pPr>
        <w:jc w:val="center"/>
        <w:rPr>
          <w:b/>
          <w:sz w:val="32"/>
          <w:szCs w:val="32"/>
        </w:rPr>
      </w:pPr>
      <w:r w:rsidRPr="009A38D2">
        <w:rPr>
          <w:b/>
          <w:sz w:val="32"/>
          <w:szCs w:val="32"/>
        </w:rPr>
        <w:t>Publications of Quaid-</w:t>
      </w:r>
      <w:proofErr w:type="spellStart"/>
      <w:r w:rsidRPr="009A38D2">
        <w:rPr>
          <w:b/>
          <w:sz w:val="32"/>
          <w:szCs w:val="32"/>
        </w:rPr>
        <w:t>i</w:t>
      </w:r>
      <w:proofErr w:type="spellEnd"/>
      <w:r w:rsidRPr="009A38D2">
        <w:rPr>
          <w:b/>
          <w:sz w:val="32"/>
          <w:szCs w:val="32"/>
        </w:rPr>
        <w:t>-</w:t>
      </w:r>
      <w:proofErr w:type="spellStart"/>
      <w:r w:rsidRPr="009A38D2">
        <w:rPr>
          <w:b/>
          <w:sz w:val="32"/>
          <w:szCs w:val="32"/>
        </w:rPr>
        <w:t>Azam</w:t>
      </w:r>
      <w:proofErr w:type="spellEnd"/>
      <w:r w:rsidRPr="009A38D2">
        <w:rPr>
          <w:b/>
          <w:sz w:val="32"/>
          <w:szCs w:val="32"/>
        </w:rPr>
        <w:t xml:space="preserve"> Academy</w:t>
      </w:r>
    </w:p>
    <w:p w:rsidR="009A38D2" w:rsidRDefault="009A38D2" w:rsidP="009A38D2">
      <w:pPr>
        <w:jc w:val="center"/>
        <w:rPr>
          <w:b/>
          <w:sz w:val="32"/>
          <w:szCs w:val="32"/>
        </w:rPr>
      </w:pPr>
    </w:p>
    <w:p w:rsidR="009A38D2" w:rsidRPr="009A38D2" w:rsidRDefault="009A38D2" w:rsidP="009A38D2">
      <w:pPr>
        <w:jc w:val="center"/>
        <w:rPr>
          <w:sz w:val="32"/>
          <w:szCs w:val="32"/>
        </w:rPr>
      </w:pPr>
    </w:p>
    <w:p w:rsidR="009A38D2" w:rsidRDefault="009A38D2" w:rsidP="009A38D2">
      <w:pPr>
        <w:jc w:val="center"/>
        <w:rPr>
          <w:b/>
          <w:sz w:val="28"/>
          <w:szCs w:val="28"/>
        </w:rPr>
      </w:pPr>
    </w:p>
    <w:p w:rsidR="009A38D2" w:rsidRPr="009A38D2" w:rsidRDefault="009A38D2" w:rsidP="009A38D2">
      <w:pPr>
        <w:spacing w:after="200" w:line="276" w:lineRule="auto"/>
        <w:ind w:left="720" w:firstLine="810"/>
        <w:contextualSpacing/>
        <w:jc w:val="both"/>
        <w:rPr>
          <w:rFonts w:ascii="Arial" w:eastAsiaTheme="minorEastAsia" w:hAnsi="Arial" w:cs="Arial"/>
          <w:sz w:val="24"/>
          <w:szCs w:val="24"/>
        </w:rPr>
      </w:pPr>
      <w:r w:rsidRPr="009A38D2">
        <w:rPr>
          <w:rFonts w:ascii="Arial" w:eastAsiaTheme="minorEastAsia" w:hAnsi="Arial" w:cs="Arial"/>
          <w:b/>
          <w:sz w:val="24"/>
          <w:szCs w:val="24"/>
        </w:rPr>
        <w:t>Jinnah Papers:</w:t>
      </w:r>
    </w:p>
    <w:p w:rsidR="009A38D2" w:rsidRPr="009A38D2" w:rsidRDefault="009A38D2" w:rsidP="009A38D2">
      <w:pPr>
        <w:spacing w:after="200" w:line="276" w:lineRule="auto"/>
        <w:ind w:left="720" w:firstLine="810"/>
        <w:contextualSpacing/>
        <w:jc w:val="both"/>
        <w:rPr>
          <w:rFonts w:ascii="Arial" w:eastAsiaTheme="minorEastAsia" w:hAnsi="Arial" w:cs="Arial"/>
          <w:sz w:val="24"/>
          <w:szCs w:val="24"/>
        </w:rPr>
      </w:pP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r w:rsidRPr="009A38D2">
        <w:rPr>
          <w:rFonts w:ascii="Arial" w:eastAsiaTheme="minorEastAsia" w:hAnsi="Arial" w:cs="Arial"/>
          <w:sz w:val="24"/>
          <w:szCs w:val="24"/>
        </w:rPr>
        <w:t>The work on compilation of primary papers on life and times of Quaid-</w:t>
      </w:r>
      <w:proofErr w:type="spellStart"/>
      <w:r w:rsidRPr="009A38D2">
        <w:rPr>
          <w:rFonts w:ascii="Arial" w:eastAsiaTheme="minorEastAsia" w:hAnsi="Arial" w:cs="Arial"/>
          <w:sz w:val="24"/>
          <w:szCs w:val="24"/>
        </w:rPr>
        <w:t>i</w:t>
      </w:r>
      <w:proofErr w:type="spellEnd"/>
      <w:r w:rsidRPr="009A38D2">
        <w:rPr>
          <w:rFonts w:ascii="Arial" w:eastAsiaTheme="minorEastAsia" w:hAnsi="Arial" w:cs="Arial"/>
          <w:sz w:val="24"/>
          <w:szCs w:val="24"/>
        </w:rPr>
        <w:t>-</w:t>
      </w:r>
      <w:proofErr w:type="spellStart"/>
      <w:r w:rsidRPr="009A38D2">
        <w:rPr>
          <w:rFonts w:ascii="Arial" w:eastAsiaTheme="minorEastAsia" w:hAnsi="Arial" w:cs="Arial"/>
          <w:sz w:val="24"/>
          <w:szCs w:val="24"/>
        </w:rPr>
        <w:t>Azam</w:t>
      </w:r>
      <w:proofErr w:type="spellEnd"/>
      <w:r w:rsidRPr="009A38D2">
        <w:rPr>
          <w:rFonts w:ascii="Arial" w:eastAsiaTheme="minorEastAsia" w:hAnsi="Arial" w:cs="Arial"/>
          <w:sz w:val="24"/>
          <w:szCs w:val="24"/>
        </w:rPr>
        <w:t xml:space="preserve"> and freedom movement started by Quaid-</w:t>
      </w:r>
      <w:proofErr w:type="spellStart"/>
      <w:r w:rsidRPr="009A38D2">
        <w:rPr>
          <w:rFonts w:ascii="Arial" w:eastAsiaTheme="minorEastAsia" w:hAnsi="Arial" w:cs="Arial"/>
          <w:sz w:val="24"/>
          <w:szCs w:val="24"/>
        </w:rPr>
        <w:t>i</w:t>
      </w:r>
      <w:proofErr w:type="spellEnd"/>
      <w:r w:rsidRPr="009A38D2">
        <w:rPr>
          <w:rFonts w:ascii="Arial" w:eastAsiaTheme="minorEastAsia" w:hAnsi="Arial" w:cs="Arial"/>
          <w:sz w:val="24"/>
          <w:szCs w:val="24"/>
        </w:rPr>
        <w:t>-</w:t>
      </w:r>
      <w:proofErr w:type="spellStart"/>
      <w:r w:rsidRPr="009A38D2">
        <w:rPr>
          <w:rFonts w:ascii="Arial" w:eastAsiaTheme="minorEastAsia" w:hAnsi="Arial" w:cs="Arial"/>
          <w:sz w:val="24"/>
          <w:szCs w:val="24"/>
        </w:rPr>
        <w:t>Azam</w:t>
      </w:r>
      <w:proofErr w:type="spellEnd"/>
      <w:r w:rsidRPr="009A38D2">
        <w:rPr>
          <w:rFonts w:ascii="Arial" w:eastAsiaTheme="minorEastAsia" w:hAnsi="Arial" w:cs="Arial"/>
          <w:sz w:val="24"/>
          <w:szCs w:val="24"/>
        </w:rPr>
        <w:t xml:space="preserve"> Academy </w:t>
      </w:r>
      <w:proofErr w:type="gramStart"/>
      <w:r w:rsidRPr="009A38D2">
        <w:rPr>
          <w:rFonts w:ascii="Arial" w:eastAsiaTheme="minorEastAsia" w:hAnsi="Arial" w:cs="Arial"/>
          <w:sz w:val="24"/>
          <w:szCs w:val="24"/>
        </w:rPr>
        <w:t>Islamabad(</w:t>
      </w:r>
      <w:proofErr w:type="gramEnd"/>
      <w:r w:rsidRPr="009A38D2">
        <w:rPr>
          <w:rFonts w:ascii="Arial" w:eastAsiaTheme="minorEastAsia" w:hAnsi="Arial" w:cs="Arial"/>
          <w:sz w:val="24"/>
          <w:szCs w:val="24"/>
        </w:rPr>
        <w:t>former Quaid-</w:t>
      </w:r>
      <w:proofErr w:type="spellStart"/>
      <w:r w:rsidRPr="009A38D2">
        <w:rPr>
          <w:rFonts w:ascii="Arial" w:eastAsiaTheme="minorEastAsia" w:hAnsi="Arial" w:cs="Arial"/>
          <w:sz w:val="24"/>
          <w:szCs w:val="24"/>
        </w:rPr>
        <w:t>i</w:t>
      </w:r>
      <w:proofErr w:type="spellEnd"/>
      <w:r w:rsidRPr="009A38D2">
        <w:rPr>
          <w:rFonts w:ascii="Arial" w:eastAsiaTheme="minorEastAsia" w:hAnsi="Arial" w:cs="Arial"/>
          <w:sz w:val="24"/>
          <w:szCs w:val="24"/>
        </w:rPr>
        <w:t>-</w:t>
      </w:r>
      <w:proofErr w:type="spellStart"/>
      <w:r w:rsidRPr="009A38D2">
        <w:rPr>
          <w:rFonts w:ascii="Arial" w:eastAsiaTheme="minorEastAsia" w:hAnsi="Arial" w:cs="Arial"/>
          <w:sz w:val="24"/>
          <w:szCs w:val="24"/>
        </w:rPr>
        <w:t>Azam</w:t>
      </w:r>
      <w:proofErr w:type="spellEnd"/>
      <w:r w:rsidRPr="009A38D2">
        <w:rPr>
          <w:rFonts w:ascii="Arial" w:eastAsiaTheme="minorEastAsia" w:hAnsi="Arial" w:cs="Arial"/>
          <w:sz w:val="24"/>
          <w:szCs w:val="24"/>
        </w:rPr>
        <w:t xml:space="preserve"> Papers Project) in the year 1990 under the supervision of Dr. </w:t>
      </w:r>
      <w:proofErr w:type="spellStart"/>
      <w:r w:rsidRPr="009A38D2">
        <w:rPr>
          <w:rFonts w:ascii="Arial" w:eastAsiaTheme="minorEastAsia" w:hAnsi="Arial" w:cs="Arial"/>
          <w:sz w:val="24"/>
          <w:szCs w:val="24"/>
        </w:rPr>
        <w:t>Zawwar</w:t>
      </w:r>
      <w:proofErr w:type="spellEnd"/>
      <w:r w:rsidRPr="009A38D2">
        <w:rPr>
          <w:rFonts w:ascii="Arial" w:eastAsiaTheme="minorEastAsia" w:hAnsi="Arial" w:cs="Arial"/>
          <w:sz w:val="24"/>
          <w:szCs w:val="24"/>
        </w:rPr>
        <w:t xml:space="preserve"> Hussain Zaidi, former Editor-in-Chief. So far the organization has published 18 volumes in English language and 12 in other languages. The period covered is from 1940-1948 with few missing gaps on which work is in progress.</w:t>
      </w:r>
      <w:r w:rsidR="001D376D">
        <w:rPr>
          <w:rFonts w:ascii="Arial" w:eastAsiaTheme="minorEastAsia" w:hAnsi="Arial" w:cs="Arial"/>
          <w:sz w:val="24"/>
          <w:szCs w:val="24"/>
        </w:rPr>
        <w:t xml:space="preserve"> Some Volumes are out of stock which will be printed in due course.</w:t>
      </w:r>
      <w:bookmarkStart w:id="0" w:name="_GoBack"/>
      <w:bookmarkEnd w:id="0"/>
      <w:r w:rsidRPr="009A38D2">
        <w:rPr>
          <w:rFonts w:ascii="Arial" w:eastAsiaTheme="minorEastAsia" w:hAnsi="Arial" w:cs="Arial"/>
          <w:sz w:val="24"/>
          <w:szCs w:val="24"/>
        </w:rPr>
        <w:t xml:space="preserve"> The volumes are supplemented with appendices on topics relating to the important landmarks of Pakistan movement. List of Jinnah papers is given below</w:t>
      </w: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tbl>
      <w:tblPr>
        <w:tblStyle w:val="TableGrid2"/>
        <w:tblW w:w="9309" w:type="dxa"/>
        <w:jc w:val="center"/>
        <w:tblLayout w:type="fixed"/>
        <w:tblLook w:val="04A0" w:firstRow="1" w:lastRow="0" w:firstColumn="1" w:lastColumn="0" w:noHBand="0" w:noVBand="1"/>
      </w:tblPr>
      <w:tblGrid>
        <w:gridCol w:w="752"/>
        <w:gridCol w:w="1357"/>
        <w:gridCol w:w="4410"/>
        <w:gridCol w:w="1260"/>
        <w:gridCol w:w="1530"/>
      </w:tblGrid>
      <w:tr w:rsidR="009A38D2" w:rsidRPr="009A38D2" w:rsidTr="007A1316">
        <w:trPr>
          <w:trHeight w:val="376"/>
          <w:jc w:val="center"/>
        </w:trPr>
        <w:tc>
          <w:tcPr>
            <w:tcW w:w="752" w:type="dxa"/>
          </w:tcPr>
          <w:p w:rsidR="009A38D2" w:rsidRPr="009A38D2" w:rsidRDefault="009A38D2" w:rsidP="009A38D2">
            <w:pPr>
              <w:ind w:right="-120"/>
              <w:jc w:val="center"/>
              <w:rPr>
                <w:rFonts w:ascii="Arial" w:hAnsi="Arial" w:cs="Arial"/>
                <w:b/>
                <w:bCs/>
                <w:sz w:val="24"/>
                <w:szCs w:val="24"/>
              </w:rPr>
            </w:pPr>
            <w:proofErr w:type="spellStart"/>
            <w:proofErr w:type="gramStart"/>
            <w:r w:rsidRPr="009A38D2">
              <w:rPr>
                <w:rFonts w:ascii="Arial" w:hAnsi="Arial" w:cs="Arial"/>
                <w:b/>
                <w:bCs/>
                <w:sz w:val="24"/>
                <w:szCs w:val="24"/>
              </w:rPr>
              <w:t>S.No</w:t>
            </w:r>
            <w:proofErr w:type="spellEnd"/>
            <w:proofErr w:type="gramEnd"/>
          </w:p>
          <w:p w:rsidR="009A38D2" w:rsidRPr="009A38D2" w:rsidRDefault="009A38D2" w:rsidP="009A38D2">
            <w:pPr>
              <w:ind w:right="-120"/>
              <w:jc w:val="center"/>
              <w:rPr>
                <w:rFonts w:ascii="Arial" w:hAnsi="Arial" w:cs="Arial"/>
                <w:b/>
                <w:bCs/>
                <w:sz w:val="24"/>
                <w:szCs w:val="24"/>
              </w:rPr>
            </w:pPr>
          </w:p>
          <w:p w:rsidR="009A38D2" w:rsidRPr="009A38D2" w:rsidRDefault="009A38D2" w:rsidP="009A38D2">
            <w:pPr>
              <w:ind w:right="-120"/>
              <w:jc w:val="center"/>
              <w:rPr>
                <w:rFonts w:ascii="Arial" w:hAnsi="Arial" w:cs="Arial"/>
                <w:b/>
                <w:bCs/>
                <w:sz w:val="24"/>
                <w:szCs w:val="24"/>
              </w:rPr>
            </w:pPr>
          </w:p>
        </w:tc>
        <w:tc>
          <w:tcPr>
            <w:tcW w:w="1357"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Volume</w:t>
            </w:r>
          </w:p>
        </w:tc>
        <w:tc>
          <w:tcPr>
            <w:tcW w:w="4410"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Title period Covered</w:t>
            </w:r>
          </w:p>
        </w:tc>
        <w:tc>
          <w:tcPr>
            <w:tcW w:w="1260"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Actual Price</w:t>
            </w:r>
          </w:p>
        </w:tc>
        <w:tc>
          <w:tcPr>
            <w:tcW w:w="1530"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Discounted Price (50%)</w:t>
            </w:r>
          </w:p>
        </w:tc>
      </w:tr>
      <w:tr w:rsidR="009A38D2" w:rsidRPr="009A38D2" w:rsidTr="007A1316">
        <w:trPr>
          <w:trHeight w:val="376"/>
          <w:jc w:val="center"/>
        </w:trPr>
        <w:tc>
          <w:tcPr>
            <w:tcW w:w="752" w:type="dxa"/>
          </w:tcPr>
          <w:p w:rsidR="009A38D2" w:rsidRPr="009A38D2" w:rsidRDefault="009A38D2" w:rsidP="009A38D2">
            <w:pPr>
              <w:rPr>
                <w:rFonts w:ascii="Arial" w:hAnsi="Arial" w:cs="Arial"/>
                <w:sz w:val="24"/>
                <w:szCs w:val="24"/>
              </w:rPr>
            </w:pPr>
            <w:r w:rsidRPr="009A38D2">
              <w:rPr>
                <w:rFonts w:ascii="Arial" w:hAnsi="Arial" w:cs="Arial"/>
                <w:sz w:val="24"/>
                <w:szCs w:val="24"/>
              </w:rPr>
              <w:t>1</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I</w:t>
            </w:r>
          </w:p>
          <w:p w:rsidR="009A38D2" w:rsidRPr="009A38D2" w:rsidRDefault="009A38D2" w:rsidP="009A38D2">
            <w:pPr>
              <w:rPr>
                <w:rFonts w:ascii="Arial" w:hAnsi="Arial" w:cs="Arial"/>
                <w:sz w:val="24"/>
                <w:szCs w:val="24"/>
              </w:rPr>
            </w:pPr>
            <w:r w:rsidRPr="009A38D2">
              <w:rPr>
                <w:rFonts w:ascii="Arial" w:hAnsi="Arial" w:cs="Arial"/>
                <w:sz w:val="24"/>
                <w:szCs w:val="24"/>
              </w:rPr>
              <w:t>Part I % II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Prelude to Pakistan </w:t>
            </w:r>
          </w:p>
          <w:p w:rsidR="009A38D2" w:rsidRPr="009A38D2" w:rsidRDefault="009A38D2" w:rsidP="009A38D2">
            <w:pPr>
              <w:jc w:val="center"/>
              <w:rPr>
                <w:rFonts w:ascii="Arial" w:hAnsi="Arial" w:cs="Arial"/>
                <w:sz w:val="24"/>
                <w:szCs w:val="24"/>
              </w:rPr>
            </w:pPr>
            <w:r w:rsidRPr="009A38D2">
              <w:rPr>
                <w:rFonts w:ascii="Arial" w:hAnsi="Arial" w:cs="Arial"/>
                <w:sz w:val="24"/>
                <w:szCs w:val="24"/>
              </w:rPr>
              <w:t>20-02-1947 to 02-06-1947</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 500/-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1,750/-</w:t>
            </w:r>
          </w:p>
        </w:tc>
      </w:tr>
      <w:tr w:rsidR="009A38D2" w:rsidRPr="009A38D2" w:rsidTr="007A1316">
        <w:trPr>
          <w:trHeight w:val="376"/>
          <w:jc w:val="center"/>
        </w:trPr>
        <w:tc>
          <w:tcPr>
            <w:tcW w:w="752" w:type="dxa"/>
          </w:tcPr>
          <w:p w:rsidR="009A38D2" w:rsidRPr="009A38D2" w:rsidRDefault="009A38D2" w:rsidP="009A38D2">
            <w:pPr>
              <w:rPr>
                <w:rFonts w:ascii="Arial" w:hAnsi="Arial" w:cs="Arial"/>
                <w:sz w:val="24"/>
                <w:szCs w:val="24"/>
              </w:rPr>
            </w:pPr>
            <w:r w:rsidRPr="009A38D2">
              <w:rPr>
                <w:rFonts w:ascii="Arial" w:hAnsi="Arial" w:cs="Arial"/>
                <w:sz w:val="24"/>
                <w:szCs w:val="24"/>
              </w:rPr>
              <w:t>2</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II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Pakistan in the Making </w:t>
            </w:r>
          </w:p>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03-06-1947 to 30-06-1947 </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 060/-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1,030/-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3</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IV</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Pakistan at last </w:t>
            </w:r>
          </w:p>
          <w:p w:rsidR="009A38D2" w:rsidRPr="009A38D2" w:rsidRDefault="009A38D2" w:rsidP="009A38D2">
            <w:pPr>
              <w:jc w:val="center"/>
              <w:rPr>
                <w:rFonts w:ascii="Arial" w:hAnsi="Arial" w:cs="Arial"/>
                <w:sz w:val="24"/>
                <w:szCs w:val="24"/>
              </w:rPr>
            </w:pPr>
            <w:r w:rsidRPr="009A38D2">
              <w:rPr>
                <w:rFonts w:ascii="Arial" w:hAnsi="Arial" w:cs="Arial"/>
                <w:sz w:val="24"/>
                <w:szCs w:val="24"/>
              </w:rPr>
              <w:t>26-07-1947 to 14-08-1947</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1.230/-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615/-</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4</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V</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Pakistan: Pangs of Birth</w:t>
            </w:r>
          </w:p>
          <w:p w:rsidR="009A38D2" w:rsidRPr="009A38D2" w:rsidRDefault="009A38D2" w:rsidP="009A38D2">
            <w:pPr>
              <w:jc w:val="center"/>
              <w:rPr>
                <w:rFonts w:ascii="Arial" w:hAnsi="Arial" w:cs="Arial"/>
                <w:sz w:val="24"/>
                <w:szCs w:val="24"/>
              </w:rPr>
            </w:pPr>
            <w:r w:rsidRPr="009A38D2">
              <w:rPr>
                <w:rFonts w:ascii="Arial" w:hAnsi="Arial" w:cs="Arial"/>
                <w:sz w:val="24"/>
                <w:szCs w:val="24"/>
              </w:rPr>
              <w:t>15-08-1947 to 30-09-1947</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1670/-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835/-</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5</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Quest for political settlement in India 01-10-1943 to 31-07-1944</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1,320/-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660/-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6</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Consolidating the Muslim league for final struggle </w:t>
            </w:r>
          </w:p>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01-08-1944 to 31-07-1945 </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1,320/-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660/-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7</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XII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The verdict for Pakistan </w:t>
            </w:r>
          </w:p>
          <w:p w:rsidR="009A38D2" w:rsidRPr="009A38D2" w:rsidRDefault="009A38D2" w:rsidP="009A38D2">
            <w:pPr>
              <w:jc w:val="center"/>
              <w:rPr>
                <w:rFonts w:ascii="Arial" w:hAnsi="Arial" w:cs="Arial"/>
                <w:sz w:val="24"/>
                <w:szCs w:val="24"/>
              </w:rPr>
            </w:pPr>
            <w:r w:rsidRPr="009A38D2">
              <w:rPr>
                <w:rFonts w:ascii="Arial" w:hAnsi="Arial" w:cs="Arial"/>
                <w:sz w:val="24"/>
                <w:szCs w:val="24"/>
              </w:rPr>
              <w:t>01-08-1945 to 31-03-1946</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1,320/-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660/-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8</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XIII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Cabinet Mission parleys for shaping India’s future 01-04-1946 to 31-07-1946</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530/-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265/-</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lastRenderedPageBreak/>
              <w:t>9</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XIV</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League-Congress deadlock </w:t>
            </w:r>
          </w:p>
          <w:p w:rsidR="009A38D2" w:rsidRPr="009A38D2" w:rsidRDefault="009A38D2" w:rsidP="009A38D2">
            <w:pPr>
              <w:jc w:val="center"/>
              <w:rPr>
                <w:rFonts w:ascii="Arial" w:hAnsi="Arial" w:cs="Arial"/>
                <w:sz w:val="24"/>
                <w:szCs w:val="24"/>
              </w:rPr>
            </w:pPr>
            <w:r w:rsidRPr="009A38D2">
              <w:rPr>
                <w:rFonts w:ascii="Arial" w:hAnsi="Arial" w:cs="Arial"/>
                <w:sz w:val="24"/>
                <w:szCs w:val="24"/>
              </w:rPr>
              <w:t>01-08-1946 to 19-052-1947</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350/-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10</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XV</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Pakistan the goal defined </w:t>
            </w:r>
          </w:p>
          <w:p w:rsidR="009A38D2" w:rsidRPr="009A38D2" w:rsidRDefault="009A38D2" w:rsidP="009A38D2">
            <w:pPr>
              <w:jc w:val="center"/>
              <w:rPr>
                <w:rFonts w:ascii="Arial" w:hAnsi="Arial" w:cs="Arial"/>
                <w:sz w:val="24"/>
                <w:szCs w:val="24"/>
              </w:rPr>
            </w:pPr>
            <w:r w:rsidRPr="009A38D2">
              <w:rPr>
                <w:rFonts w:ascii="Arial" w:hAnsi="Arial" w:cs="Arial"/>
                <w:sz w:val="24"/>
                <w:szCs w:val="24"/>
              </w:rPr>
              <w:t>01-01-1940 to 31-08-1940</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11</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XVI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Muslim League striving for consolidation </w:t>
            </w:r>
          </w:p>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01-09-1940 to 31-07-1941 </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1,140/-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570/-</w:t>
            </w:r>
          </w:p>
        </w:tc>
      </w:tr>
      <w:tr w:rsidR="009A38D2" w:rsidRPr="009A38D2" w:rsidTr="007A1316">
        <w:trPr>
          <w:trHeight w:val="395"/>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12</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XVII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Jinnah call for unity, Faith &amp; Discipline </w:t>
            </w:r>
          </w:p>
          <w:p w:rsidR="009A38D2" w:rsidRPr="009A38D2" w:rsidRDefault="009A38D2" w:rsidP="009A38D2">
            <w:pPr>
              <w:jc w:val="center"/>
              <w:rPr>
                <w:rFonts w:ascii="Arial" w:hAnsi="Arial" w:cs="Arial"/>
                <w:sz w:val="24"/>
                <w:szCs w:val="24"/>
              </w:rPr>
            </w:pPr>
            <w:r w:rsidRPr="009A38D2">
              <w:rPr>
                <w:rFonts w:ascii="Arial" w:hAnsi="Arial" w:cs="Arial"/>
                <w:sz w:val="24"/>
                <w:szCs w:val="24"/>
              </w:rPr>
              <w:t>01-08-1941 to 31-03-1942</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1,000/-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500/-</w:t>
            </w:r>
          </w:p>
        </w:tc>
      </w:tr>
      <w:tr w:rsidR="009A38D2" w:rsidRPr="009A38D2" w:rsidTr="007A1316">
        <w:trPr>
          <w:trHeight w:val="376"/>
          <w:jc w:val="center"/>
        </w:trPr>
        <w:tc>
          <w:tcPr>
            <w:tcW w:w="752" w:type="dxa"/>
          </w:tcPr>
          <w:p w:rsidR="009A38D2" w:rsidRPr="009A38D2" w:rsidRDefault="00CE11A7" w:rsidP="009A38D2">
            <w:pPr>
              <w:rPr>
                <w:rFonts w:ascii="Arial" w:hAnsi="Arial" w:cs="Arial"/>
                <w:sz w:val="24"/>
                <w:szCs w:val="24"/>
              </w:rPr>
            </w:pPr>
            <w:r>
              <w:rPr>
                <w:rFonts w:ascii="Arial" w:hAnsi="Arial" w:cs="Arial"/>
                <w:sz w:val="24"/>
                <w:szCs w:val="24"/>
              </w:rPr>
              <w:t>13</w:t>
            </w:r>
          </w:p>
        </w:tc>
        <w:tc>
          <w:tcPr>
            <w:tcW w:w="1357" w:type="dxa"/>
          </w:tcPr>
          <w:p w:rsidR="009A38D2" w:rsidRPr="009A38D2" w:rsidRDefault="009A38D2" w:rsidP="009A38D2">
            <w:pPr>
              <w:rPr>
                <w:rFonts w:ascii="Arial" w:hAnsi="Arial" w:cs="Arial"/>
                <w:sz w:val="24"/>
                <w:szCs w:val="24"/>
              </w:rPr>
            </w:pPr>
            <w:r w:rsidRPr="009A38D2">
              <w:rPr>
                <w:rFonts w:ascii="Arial" w:hAnsi="Arial" w:cs="Arial"/>
                <w:sz w:val="24"/>
                <w:szCs w:val="24"/>
              </w:rPr>
              <w:t>Volume XVIII</w:t>
            </w:r>
          </w:p>
        </w:tc>
        <w:tc>
          <w:tcPr>
            <w:tcW w:w="441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 xml:space="preserve">Pakistan The Only way </w:t>
            </w:r>
          </w:p>
          <w:p w:rsidR="009A38D2" w:rsidRPr="009A38D2" w:rsidRDefault="009A38D2" w:rsidP="009A38D2">
            <w:pPr>
              <w:jc w:val="center"/>
              <w:rPr>
                <w:rFonts w:ascii="Arial" w:hAnsi="Arial" w:cs="Arial"/>
                <w:sz w:val="24"/>
                <w:szCs w:val="24"/>
              </w:rPr>
            </w:pPr>
            <w:r w:rsidRPr="009A38D2">
              <w:rPr>
                <w:rFonts w:ascii="Arial" w:hAnsi="Arial" w:cs="Arial"/>
                <w:sz w:val="24"/>
                <w:szCs w:val="24"/>
              </w:rPr>
              <w:t>01-04-1942 to 30-09-1942</w:t>
            </w:r>
          </w:p>
        </w:tc>
        <w:tc>
          <w:tcPr>
            <w:tcW w:w="126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2,000/-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1,000/-</w:t>
            </w:r>
          </w:p>
        </w:tc>
      </w:tr>
      <w:tr w:rsidR="009A38D2" w:rsidRPr="009A38D2" w:rsidTr="007A1316">
        <w:trPr>
          <w:trHeight w:val="376"/>
          <w:jc w:val="center"/>
        </w:trPr>
        <w:tc>
          <w:tcPr>
            <w:tcW w:w="752" w:type="dxa"/>
          </w:tcPr>
          <w:p w:rsidR="009A38D2" w:rsidRPr="009A38D2" w:rsidRDefault="009A38D2" w:rsidP="009A38D2">
            <w:pPr>
              <w:rPr>
                <w:rFonts w:ascii="Arial" w:hAnsi="Arial" w:cs="Arial"/>
                <w:sz w:val="24"/>
                <w:szCs w:val="24"/>
              </w:rPr>
            </w:pPr>
          </w:p>
        </w:tc>
        <w:tc>
          <w:tcPr>
            <w:tcW w:w="1357" w:type="dxa"/>
          </w:tcPr>
          <w:p w:rsidR="009A38D2" w:rsidRPr="009A38D2" w:rsidRDefault="009A38D2" w:rsidP="009A38D2">
            <w:pPr>
              <w:rPr>
                <w:rFonts w:ascii="Arial" w:hAnsi="Arial" w:cs="Arial"/>
                <w:sz w:val="24"/>
                <w:szCs w:val="24"/>
              </w:rPr>
            </w:pPr>
          </w:p>
        </w:tc>
        <w:tc>
          <w:tcPr>
            <w:tcW w:w="4410"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TOTAL (RS.)</w:t>
            </w:r>
          </w:p>
        </w:tc>
        <w:tc>
          <w:tcPr>
            <w:tcW w:w="1260" w:type="dxa"/>
          </w:tcPr>
          <w:p w:rsidR="009A38D2" w:rsidRPr="009A38D2" w:rsidRDefault="00CE11A7" w:rsidP="009A38D2">
            <w:pPr>
              <w:jc w:val="right"/>
              <w:rPr>
                <w:rFonts w:ascii="Arial" w:hAnsi="Arial" w:cs="Arial"/>
                <w:b/>
                <w:sz w:val="24"/>
                <w:szCs w:val="24"/>
              </w:rPr>
            </w:pPr>
            <w:r>
              <w:rPr>
                <w:rFonts w:ascii="Arial" w:hAnsi="Arial" w:cs="Arial"/>
                <w:b/>
                <w:sz w:val="24"/>
                <w:szCs w:val="24"/>
              </w:rPr>
              <w:t>18, 5</w:t>
            </w:r>
            <w:r w:rsidR="009A38D2" w:rsidRPr="009A38D2">
              <w:rPr>
                <w:rFonts w:ascii="Arial" w:hAnsi="Arial" w:cs="Arial"/>
                <w:b/>
                <w:sz w:val="24"/>
                <w:szCs w:val="24"/>
              </w:rPr>
              <w:t>90/-</w:t>
            </w:r>
          </w:p>
        </w:tc>
        <w:tc>
          <w:tcPr>
            <w:tcW w:w="1530" w:type="dxa"/>
          </w:tcPr>
          <w:p w:rsidR="009A38D2" w:rsidRPr="009A38D2" w:rsidRDefault="00CE11A7" w:rsidP="009A38D2">
            <w:pPr>
              <w:jc w:val="right"/>
              <w:rPr>
                <w:rFonts w:ascii="Arial" w:hAnsi="Arial" w:cs="Arial"/>
                <w:b/>
                <w:sz w:val="24"/>
                <w:szCs w:val="24"/>
              </w:rPr>
            </w:pPr>
            <w:r>
              <w:rPr>
                <w:rFonts w:ascii="Arial" w:hAnsi="Arial" w:cs="Arial"/>
                <w:b/>
                <w:sz w:val="24"/>
                <w:szCs w:val="24"/>
              </w:rPr>
              <w:t>9, 2</w:t>
            </w:r>
            <w:r w:rsidR="009A38D2" w:rsidRPr="009A38D2">
              <w:rPr>
                <w:rFonts w:ascii="Arial" w:hAnsi="Arial" w:cs="Arial"/>
                <w:b/>
                <w:sz w:val="24"/>
                <w:szCs w:val="24"/>
              </w:rPr>
              <w:t>95/-</w:t>
            </w:r>
          </w:p>
        </w:tc>
      </w:tr>
    </w:tbl>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p w:rsidR="009A38D2" w:rsidRPr="009A38D2" w:rsidRDefault="009A38D2" w:rsidP="009A38D2">
      <w:pPr>
        <w:spacing w:after="0" w:line="240" w:lineRule="auto"/>
        <w:ind w:left="720" w:firstLine="806"/>
        <w:contextualSpacing/>
        <w:jc w:val="both"/>
        <w:rPr>
          <w:rFonts w:ascii="Arial" w:eastAsiaTheme="minorEastAsia" w:hAnsi="Arial" w:cs="Arial"/>
          <w:b/>
          <w:sz w:val="24"/>
          <w:szCs w:val="24"/>
        </w:rPr>
      </w:pPr>
      <w:r w:rsidRPr="009A38D2">
        <w:rPr>
          <w:rFonts w:ascii="Arial" w:eastAsiaTheme="minorEastAsia" w:hAnsi="Arial" w:cs="Arial"/>
          <w:b/>
          <w:sz w:val="24"/>
          <w:szCs w:val="24"/>
        </w:rPr>
        <w:t>The Nations’ Voice:</w:t>
      </w:r>
    </w:p>
    <w:p w:rsidR="009A38D2" w:rsidRPr="009A38D2" w:rsidRDefault="009A38D2" w:rsidP="009A38D2">
      <w:pPr>
        <w:spacing w:after="0" w:line="240" w:lineRule="auto"/>
        <w:ind w:left="720" w:firstLine="806"/>
        <w:contextualSpacing/>
        <w:jc w:val="both"/>
        <w:rPr>
          <w:rFonts w:ascii="Arial" w:eastAsiaTheme="minorEastAsia" w:hAnsi="Arial" w:cs="Arial"/>
          <w:sz w:val="24"/>
          <w:szCs w:val="24"/>
        </w:rPr>
      </w:pP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r w:rsidRPr="009A38D2">
        <w:rPr>
          <w:rFonts w:ascii="Arial" w:eastAsiaTheme="minorEastAsia" w:hAnsi="Arial" w:cs="Arial"/>
          <w:sz w:val="24"/>
          <w:szCs w:val="24"/>
        </w:rPr>
        <w:t xml:space="preserve">This is compilation/edited work by </w:t>
      </w:r>
      <w:proofErr w:type="spellStart"/>
      <w:proofErr w:type="gramStart"/>
      <w:r w:rsidRPr="009A38D2">
        <w:rPr>
          <w:rFonts w:ascii="Arial" w:eastAsiaTheme="minorEastAsia" w:hAnsi="Arial" w:cs="Arial"/>
          <w:sz w:val="24"/>
          <w:szCs w:val="24"/>
        </w:rPr>
        <w:t>Dr.Waheed</w:t>
      </w:r>
      <w:proofErr w:type="spellEnd"/>
      <w:proofErr w:type="gramEnd"/>
      <w:r w:rsidRPr="009A38D2">
        <w:rPr>
          <w:rFonts w:ascii="Arial" w:eastAsiaTheme="minorEastAsia" w:hAnsi="Arial" w:cs="Arial"/>
          <w:sz w:val="24"/>
          <w:szCs w:val="24"/>
        </w:rPr>
        <w:t xml:space="preserve"> Ahmad, former Director, QAA and published by Quaid-</w:t>
      </w:r>
      <w:proofErr w:type="spellStart"/>
      <w:r w:rsidRPr="009A38D2">
        <w:rPr>
          <w:rFonts w:ascii="Arial" w:eastAsiaTheme="minorEastAsia" w:hAnsi="Arial" w:cs="Arial"/>
          <w:sz w:val="24"/>
          <w:szCs w:val="24"/>
        </w:rPr>
        <w:t>i</w:t>
      </w:r>
      <w:proofErr w:type="spellEnd"/>
      <w:r w:rsidRPr="009A38D2">
        <w:rPr>
          <w:rFonts w:ascii="Arial" w:eastAsiaTheme="minorEastAsia" w:hAnsi="Arial" w:cs="Arial"/>
          <w:sz w:val="24"/>
          <w:szCs w:val="24"/>
        </w:rPr>
        <w:t>-</w:t>
      </w:r>
      <w:proofErr w:type="spellStart"/>
      <w:r w:rsidRPr="009A38D2">
        <w:rPr>
          <w:rFonts w:ascii="Arial" w:eastAsiaTheme="minorEastAsia" w:hAnsi="Arial" w:cs="Arial"/>
          <w:sz w:val="24"/>
          <w:szCs w:val="24"/>
        </w:rPr>
        <w:t>Azam</w:t>
      </w:r>
      <w:proofErr w:type="spellEnd"/>
      <w:r w:rsidRPr="009A38D2">
        <w:rPr>
          <w:rFonts w:ascii="Arial" w:eastAsiaTheme="minorEastAsia" w:hAnsi="Arial" w:cs="Arial"/>
          <w:sz w:val="24"/>
          <w:szCs w:val="24"/>
        </w:rPr>
        <w:t xml:space="preserve"> Academy. The work comprises of 7 volumes covering the period from 1935-1948.The collection consists of speeches and statements of Quaid-</w:t>
      </w:r>
      <w:proofErr w:type="spellStart"/>
      <w:r w:rsidRPr="009A38D2">
        <w:rPr>
          <w:rFonts w:ascii="Arial" w:eastAsiaTheme="minorEastAsia" w:hAnsi="Arial" w:cs="Arial"/>
          <w:sz w:val="24"/>
          <w:szCs w:val="24"/>
        </w:rPr>
        <w:t>i</w:t>
      </w:r>
      <w:proofErr w:type="spellEnd"/>
      <w:r w:rsidRPr="009A38D2">
        <w:rPr>
          <w:rFonts w:ascii="Arial" w:eastAsiaTheme="minorEastAsia" w:hAnsi="Arial" w:cs="Arial"/>
          <w:sz w:val="24"/>
          <w:szCs w:val="24"/>
        </w:rPr>
        <w:t>-</w:t>
      </w:r>
      <w:proofErr w:type="spellStart"/>
      <w:r w:rsidRPr="009A38D2">
        <w:rPr>
          <w:rFonts w:ascii="Arial" w:eastAsiaTheme="minorEastAsia" w:hAnsi="Arial" w:cs="Arial"/>
          <w:sz w:val="24"/>
          <w:szCs w:val="24"/>
        </w:rPr>
        <w:t>Azam</w:t>
      </w:r>
      <w:proofErr w:type="spellEnd"/>
      <w:r w:rsidRPr="009A38D2">
        <w:rPr>
          <w:rFonts w:ascii="Arial" w:eastAsiaTheme="minorEastAsia" w:hAnsi="Arial" w:cs="Arial"/>
          <w:sz w:val="24"/>
          <w:szCs w:val="24"/>
        </w:rPr>
        <w:t xml:space="preserve"> of the above-mentioned period. The volumes are supplemented with Resolutions of All India Muslim League and Indian National Congress. Furthermore, appendices are included on various important topics relating to freedom movement. List of the </w:t>
      </w:r>
      <w:proofErr w:type="spellStart"/>
      <w:proofErr w:type="gramStart"/>
      <w:r w:rsidRPr="009A38D2">
        <w:rPr>
          <w:rFonts w:ascii="Arial" w:eastAsiaTheme="minorEastAsia" w:hAnsi="Arial" w:cs="Arial"/>
          <w:sz w:val="24"/>
          <w:szCs w:val="24"/>
        </w:rPr>
        <w:t>Nation,s</w:t>
      </w:r>
      <w:proofErr w:type="spellEnd"/>
      <w:proofErr w:type="gramEnd"/>
      <w:r w:rsidRPr="009A38D2">
        <w:rPr>
          <w:rFonts w:ascii="Arial" w:eastAsiaTheme="minorEastAsia" w:hAnsi="Arial" w:cs="Arial"/>
          <w:sz w:val="24"/>
          <w:szCs w:val="24"/>
        </w:rPr>
        <w:t xml:space="preserve"> Voice volumes is given below as:</w:t>
      </w: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p w:rsidR="009A38D2" w:rsidRPr="009A38D2" w:rsidRDefault="009A38D2" w:rsidP="009A38D2">
      <w:pPr>
        <w:spacing w:after="0" w:line="276" w:lineRule="auto"/>
        <w:ind w:left="720" w:firstLine="806"/>
        <w:contextualSpacing/>
        <w:jc w:val="both"/>
        <w:rPr>
          <w:rFonts w:ascii="Arial" w:eastAsiaTheme="minorEastAsia" w:hAnsi="Arial" w:cs="Arial"/>
          <w:sz w:val="24"/>
          <w:szCs w:val="24"/>
        </w:rPr>
      </w:pPr>
    </w:p>
    <w:tbl>
      <w:tblPr>
        <w:tblStyle w:val="TableGrid"/>
        <w:tblW w:w="0" w:type="auto"/>
        <w:tblInd w:w="720" w:type="dxa"/>
        <w:tblLook w:val="04A0" w:firstRow="1" w:lastRow="0" w:firstColumn="1" w:lastColumn="0" w:noHBand="0" w:noVBand="1"/>
      </w:tblPr>
      <w:tblGrid>
        <w:gridCol w:w="763"/>
        <w:gridCol w:w="3546"/>
        <w:gridCol w:w="1924"/>
        <w:gridCol w:w="2397"/>
      </w:tblGrid>
      <w:tr w:rsidR="009A38D2" w:rsidRPr="009A38D2" w:rsidTr="009A38D2">
        <w:tc>
          <w:tcPr>
            <w:tcW w:w="763" w:type="dxa"/>
          </w:tcPr>
          <w:p w:rsidR="009A38D2" w:rsidRPr="009A38D2" w:rsidRDefault="009A38D2" w:rsidP="009A38D2">
            <w:pPr>
              <w:ind w:right="-120"/>
              <w:jc w:val="center"/>
              <w:rPr>
                <w:rFonts w:ascii="Arial" w:hAnsi="Arial" w:cs="Arial"/>
                <w:b/>
                <w:bCs/>
                <w:sz w:val="24"/>
                <w:szCs w:val="24"/>
              </w:rPr>
            </w:pPr>
            <w:proofErr w:type="spellStart"/>
            <w:proofErr w:type="gramStart"/>
            <w:r w:rsidRPr="009A38D2">
              <w:rPr>
                <w:rFonts w:ascii="Arial" w:hAnsi="Arial" w:cs="Arial"/>
                <w:b/>
                <w:bCs/>
                <w:sz w:val="24"/>
                <w:szCs w:val="24"/>
              </w:rPr>
              <w:t>S.No</w:t>
            </w:r>
            <w:proofErr w:type="spellEnd"/>
            <w:proofErr w:type="gramEnd"/>
          </w:p>
          <w:p w:rsidR="009A38D2" w:rsidRPr="009A38D2" w:rsidRDefault="009A38D2" w:rsidP="009A38D2">
            <w:pPr>
              <w:spacing w:line="276" w:lineRule="auto"/>
              <w:contextualSpacing/>
              <w:jc w:val="both"/>
              <w:rPr>
                <w:rFonts w:ascii="Arial" w:eastAsiaTheme="minorEastAsia" w:hAnsi="Arial" w:cs="Arial"/>
                <w:sz w:val="24"/>
                <w:szCs w:val="24"/>
              </w:rPr>
            </w:pPr>
          </w:p>
        </w:tc>
        <w:tc>
          <w:tcPr>
            <w:tcW w:w="3546"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Volume No.</w:t>
            </w:r>
          </w:p>
        </w:tc>
        <w:tc>
          <w:tcPr>
            <w:tcW w:w="1924"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Actual Price</w:t>
            </w:r>
          </w:p>
        </w:tc>
        <w:tc>
          <w:tcPr>
            <w:tcW w:w="2397"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Discounted Price (50%)</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1</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Vol-I</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100/-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550/-</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2</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Vol-II</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450/-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725/-</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3</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Vol-III</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300/-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650/-</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4</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Vol-IV</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500/-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750/-</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5</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Vol-V</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500/-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750/-</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6</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Vol-VI</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200/-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r>
      <w:tr w:rsidR="009A38D2" w:rsidRPr="009A38D2" w:rsidTr="009A38D2">
        <w:tc>
          <w:tcPr>
            <w:tcW w:w="763" w:type="dxa"/>
          </w:tcPr>
          <w:p w:rsidR="009A38D2" w:rsidRPr="009A38D2" w:rsidRDefault="009A38D2" w:rsidP="009A38D2">
            <w:pPr>
              <w:rPr>
                <w:rFonts w:ascii="Arial" w:hAnsi="Arial" w:cs="Arial"/>
                <w:sz w:val="24"/>
                <w:szCs w:val="24"/>
              </w:rPr>
            </w:pPr>
            <w:r w:rsidRPr="009A38D2">
              <w:rPr>
                <w:rFonts w:ascii="Arial" w:hAnsi="Arial" w:cs="Arial"/>
                <w:sz w:val="24"/>
                <w:szCs w:val="24"/>
              </w:rPr>
              <w:t>7</w:t>
            </w:r>
          </w:p>
        </w:tc>
        <w:tc>
          <w:tcPr>
            <w:tcW w:w="3546" w:type="dxa"/>
          </w:tcPr>
          <w:p w:rsidR="009A38D2" w:rsidRPr="009A38D2" w:rsidRDefault="009A38D2" w:rsidP="009A38D2">
            <w:pPr>
              <w:rPr>
                <w:rFonts w:ascii="Arial" w:hAnsi="Arial" w:cs="Arial"/>
                <w:sz w:val="24"/>
                <w:szCs w:val="24"/>
              </w:rPr>
            </w:pPr>
            <w:r w:rsidRPr="009A38D2">
              <w:rPr>
                <w:rFonts w:ascii="Arial" w:hAnsi="Arial" w:cs="Arial"/>
                <w:sz w:val="24"/>
                <w:szCs w:val="24"/>
              </w:rPr>
              <w:t>The Nation’s Voice Vol-VII</w:t>
            </w:r>
          </w:p>
        </w:tc>
        <w:tc>
          <w:tcPr>
            <w:tcW w:w="192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200/-</w:t>
            </w:r>
          </w:p>
        </w:tc>
        <w:tc>
          <w:tcPr>
            <w:tcW w:w="2397"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r>
      <w:tr w:rsidR="009A38D2" w:rsidRPr="009A38D2" w:rsidTr="009A38D2">
        <w:tc>
          <w:tcPr>
            <w:tcW w:w="763" w:type="dxa"/>
          </w:tcPr>
          <w:p w:rsidR="009A38D2" w:rsidRPr="009A38D2" w:rsidRDefault="009A38D2" w:rsidP="009A38D2">
            <w:pPr>
              <w:ind w:right="-120"/>
              <w:jc w:val="center"/>
              <w:rPr>
                <w:rFonts w:ascii="Arial" w:hAnsi="Arial" w:cs="Arial"/>
                <w:b/>
                <w:bCs/>
                <w:sz w:val="24"/>
                <w:szCs w:val="24"/>
              </w:rPr>
            </w:pPr>
          </w:p>
        </w:tc>
        <w:tc>
          <w:tcPr>
            <w:tcW w:w="3546"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Total:</w:t>
            </w:r>
          </w:p>
        </w:tc>
        <w:tc>
          <w:tcPr>
            <w:tcW w:w="1924"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9,250/-</w:t>
            </w:r>
          </w:p>
        </w:tc>
        <w:tc>
          <w:tcPr>
            <w:tcW w:w="2397"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4,625/-</w:t>
            </w:r>
          </w:p>
        </w:tc>
      </w:tr>
    </w:tbl>
    <w:p w:rsidR="009A38D2" w:rsidRPr="00663D83" w:rsidRDefault="009A38D2" w:rsidP="009A38D2">
      <w:pPr>
        <w:pStyle w:val="ListParagraph"/>
        <w:numPr>
          <w:ilvl w:val="0"/>
          <w:numId w:val="1"/>
        </w:numPr>
        <w:spacing w:after="0" w:line="240" w:lineRule="auto"/>
        <w:ind w:left="0" w:firstLine="0"/>
        <w:rPr>
          <w:rFonts w:ascii="Arial" w:eastAsia="Times New Roman" w:hAnsi="Arial" w:cs="Arial"/>
          <w:sz w:val="24"/>
          <w:szCs w:val="24"/>
        </w:rPr>
      </w:pPr>
      <w:r w:rsidRPr="00663D83">
        <w:rPr>
          <w:rFonts w:ascii="Arial" w:eastAsia="Times New Roman" w:hAnsi="Arial" w:cs="Arial"/>
          <w:b/>
          <w:sz w:val="24"/>
          <w:szCs w:val="24"/>
        </w:rPr>
        <w:t>Recording Pakistan's Struggle for Independence:</w:t>
      </w:r>
    </w:p>
    <w:p w:rsidR="009A38D2" w:rsidRPr="00663D83" w:rsidRDefault="009A38D2" w:rsidP="009A38D2">
      <w:pPr>
        <w:pStyle w:val="ListParagraph"/>
        <w:spacing w:after="0" w:line="240" w:lineRule="auto"/>
        <w:ind w:left="0"/>
        <w:rPr>
          <w:rFonts w:ascii="Arial" w:eastAsia="Times New Roman" w:hAnsi="Arial" w:cs="Arial"/>
          <w:sz w:val="24"/>
          <w:szCs w:val="24"/>
        </w:rPr>
      </w:pPr>
    </w:p>
    <w:p w:rsidR="009A38D2" w:rsidRDefault="009A38D2" w:rsidP="009A38D2">
      <w:pPr>
        <w:jc w:val="center"/>
        <w:rPr>
          <w:rFonts w:ascii="Arial" w:eastAsia="Times New Roman" w:hAnsi="Arial" w:cs="Arial"/>
          <w:sz w:val="24"/>
          <w:szCs w:val="24"/>
        </w:rPr>
      </w:pPr>
      <w:r w:rsidRPr="00663D83">
        <w:rPr>
          <w:rFonts w:ascii="Arial" w:eastAsia="Times New Roman" w:hAnsi="Arial" w:cs="Arial"/>
          <w:sz w:val="24"/>
          <w:szCs w:val="24"/>
        </w:rPr>
        <w:t>The publications provide valuable insights into Pakistan's struggle for independence, highlighting the role of Quaid-</w:t>
      </w:r>
      <w:proofErr w:type="spellStart"/>
      <w:r w:rsidRPr="00663D83">
        <w:rPr>
          <w:rFonts w:ascii="Arial" w:eastAsia="Times New Roman" w:hAnsi="Arial" w:cs="Arial"/>
          <w:sz w:val="24"/>
          <w:szCs w:val="24"/>
        </w:rPr>
        <w:t>i</w:t>
      </w:r>
      <w:proofErr w:type="spellEnd"/>
      <w:r w:rsidRPr="00663D83">
        <w:rPr>
          <w:rFonts w:ascii="Arial" w:eastAsia="Times New Roman" w:hAnsi="Arial" w:cs="Arial"/>
          <w:sz w:val="24"/>
          <w:szCs w:val="24"/>
        </w:rPr>
        <w:t>-</w:t>
      </w:r>
      <w:proofErr w:type="spellStart"/>
      <w:r w:rsidRPr="00663D83">
        <w:rPr>
          <w:rFonts w:ascii="Arial" w:eastAsia="Times New Roman" w:hAnsi="Arial" w:cs="Arial"/>
          <w:sz w:val="24"/>
          <w:szCs w:val="24"/>
        </w:rPr>
        <w:t>Azam</w:t>
      </w:r>
      <w:proofErr w:type="spellEnd"/>
      <w:r w:rsidRPr="00663D83">
        <w:rPr>
          <w:rFonts w:ascii="Arial" w:eastAsia="Times New Roman" w:hAnsi="Arial" w:cs="Arial"/>
          <w:sz w:val="24"/>
          <w:szCs w:val="24"/>
        </w:rPr>
        <w:t xml:space="preserve"> and other key figures.</w:t>
      </w:r>
      <w:r>
        <w:rPr>
          <w:rFonts w:ascii="Arial" w:eastAsia="Times New Roman" w:hAnsi="Arial" w:cs="Arial"/>
          <w:sz w:val="24"/>
          <w:szCs w:val="24"/>
        </w:rPr>
        <w:t xml:space="preserve"> List of the publication written/compiled on Quaid-</w:t>
      </w:r>
      <w:proofErr w:type="spellStart"/>
      <w:r>
        <w:rPr>
          <w:rFonts w:ascii="Arial" w:eastAsia="Times New Roman" w:hAnsi="Arial" w:cs="Arial"/>
          <w:sz w:val="24"/>
          <w:szCs w:val="24"/>
        </w:rPr>
        <w:t>i</w:t>
      </w:r>
      <w:proofErr w:type="spellEnd"/>
      <w:r>
        <w:rPr>
          <w:rFonts w:ascii="Arial" w:eastAsia="Times New Roman" w:hAnsi="Arial" w:cs="Arial"/>
          <w:sz w:val="24"/>
          <w:szCs w:val="24"/>
        </w:rPr>
        <w:t>-</w:t>
      </w:r>
      <w:proofErr w:type="spellStart"/>
      <w:r>
        <w:rPr>
          <w:rFonts w:ascii="Arial" w:eastAsia="Times New Roman" w:hAnsi="Arial" w:cs="Arial"/>
          <w:sz w:val="24"/>
          <w:szCs w:val="24"/>
        </w:rPr>
        <w:t>Azam</w:t>
      </w:r>
      <w:proofErr w:type="spellEnd"/>
      <w:r>
        <w:rPr>
          <w:rFonts w:ascii="Arial" w:eastAsia="Times New Roman" w:hAnsi="Arial" w:cs="Arial"/>
          <w:sz w:val="24"/>
          <w:szCs w:val="24"/>
        </w:rPr>
        <w:t>, his associates and different aspects of epic freedom struggle is given below as:</w:t>
      </w:r>
    </w:p>
    <w:p w:rsidR="009A38D2" w:rsidRDefault="009A38D2" w:rsidP="009A38D2">
      <w:pPr>
        <w:jc w:val="center"/>
        <w:rPr>
          <w:rFonts w:ascii="Arial" w:eastAsia="Times New Roman" w:hAnsi="Arial" w:cs="Arial"/>
          <w:sz w:val="24"/>
          <w:szCs w:val="24"/>
        </w:rPr>
      </w:pPr>
    </w:p>
    <w:p w:rsidR="009A38D2" w:rsidRPr="009A38D2" w:rsidRDefault="009A38D2" w:rsidP="009A38D2">
      <w:pPr>
        <w:spacing w:after="0" w:line="276" w:lineRule="auto"/>
        <w:jc w:val="center"/>
        <w:rPr>
          <w:rFonts w:ascii="Arial" w:hAnsi="Arial" w:cs="Arial"/>
          <w:b/>
          <w:bCs/>
          <w:sz w:val="36"/>
          <w:u w:val="single"/>
        </w:rPr>
      </w:pPr>
    </w:p>
    <w:tbl>
      <w:tblPr>
        <w:tblStyle w:val="TableGrid1"/>
        <w:tblW w:w="8910" w:type="dxa"/>
        <w:tblInd w:w="468" w:type="dxa"/>
        <w:tblLayout w:type="fixed"/>
        <w:tblLook w:val="04A0" w:firstRow="1" w:lastRow="0" w:firstColumn="1" w:lastColumn="0" w:noHBand="0" w:noVBand="1"/>
      </w:tblPr>
      <w:tblGrid>
        <w:gridCol w:w="630"/>
        <w:gridCol w:w="5220"/>
        <w:gridCol w:w="1170"/>
        <w:gridCol w:w="1890"/>
      </w:tblGrid>
      <w:tr w:rsidR="009A38D2" w:rsidRPr="009A38D2" w:rsidTr="007A1316">
        <w:tc>
          <w:tcPr>
            <w:tcW w:w="630" w:type="dxa"/>
          </w:tcPr>
          <w:p w:rsidR="009A38D2" w:rsidRPr="009A38D2" w:rsidRDefault="009A38D2" w:rsidP="009A38D2">
            <w:pPr>
              <w:tabs>
                <w:tab w:val="left" w:pos="525"/>
              </w:tabs>
              <w:ind w:left="-15" w:right="-105"/>
              <w:jc w:val="center"/>
              <w:rPr>
                <w:rFonts w:ascii="Arial" w:hAnsi="Arial" w:cs="Arial"/>
                <w:b/>
                <w:bCs/>
                <w:sz w:val="28"/>
                <w:szCs w:val="28"/>
              </w:rPr>
            </w:pPr>
            <w:r w:rsidRPr="009A38D2">
              <w:rPr>
                <w:rFonts w:ascii="Arial" w:hAnsi="Arial" w:cs="Arial"/>
                <w:b/>
                <w:bCs/>
                <w:sz w:val="28"/>
                <w:szCs w:val="28"/>
              </w:rPr>
              <w:t>S. No.</w:t>
            </w:r>
          </w:p>
        </w:tc>
        <w:tc>
          <w:tcPr>
            <w:tcW w:w="5220" w:type="dxa"/>
          </w:tcPr>
          <w:p w:rsidR="009A38D2" w:rsidRPr="009A38D2" w:rsidRDefault="009A38D2" w:rsidP="009A38D2">
            <w:pPr>
              <w:jc w:val="center"/>
              <w:rPr>
                <w:rFonts w:ascii="Arial" w:hAnsi="Arial" w:cs="Arial"/>
                <w:b/>
                <w:bCs/>
                <w:sz w:val="28"/>
                <w:szCs w:val="28"/>
              </w:rPr>
            </w:pPr>
            <w:r w:rsidRPr="009A38D2">
              <w:rPr>
                <w:rFonts w:ascii="Arial" w:hAnsi="Arial" w:cs="Arial"/>
                <w:b/>
                <w:bCs/>
                <w:sz w:val="28"/>
                <w:szCs w:val="28"/>
              </w:rPr>
              <w:t>Name of Book</w:t>
            </w:r>
          </w:p>
        </w:tc>
        <w:tc>
          <w:tcPr>
            <w:tcW w:w="1170" w:type="dxa"/>
          </w:tcPr>
          <w:p w:rsidR="009A38D2" w:rsidRPr="009A38D2" w:rsidRDefault="009A38D2" w:rsidP="009A38D2">
            <w:pPr>
              <w:ind w:left="-104" w:right="-105"/>
              <w:jc w:val="center"/>
              <w:rPr>
                <w:rFonts w:ascii="Arial" w:hAnsi="Arial" w:cs="Arial"/>
                <w:b/>
                <w:bCs/>
                <w:sz w:val="28"/>
                <w:szCs w:val="28"/>
              </w:rPr>
            </w:pPr>
            <w:r w:rsidRPr="009A38D2">
              <w:rPr>
                <w:rFonts w:ascii="Arial" w:hAnsi="Arial" w:cs="Arial"/>
                <w:b/>
                <w:bCs/>
                <w:sz w:val="28"/>
                <w:szCs w:val="28"/>
              </w:rPr>
              <w:t>Actual Price</w:t>
            </w:r>
          </w:p>
        </w:tc>
        <w:tc>
          <w:tcPr>
            <w:tcW w:w="1890" w:type="dxa"/>
          </w:tcPr>
          <w:p w:rsidR="009A38D2" w:rsidRPr="009A38D2" w:rsidRDefault="009A38D2" w:rsidP="009A38D2">
            <w:pPr>
              <w:ind w:left="-104" w:right="-104"/>
              <w:jc w:val="center"/>
              <w:rPr>
                <w:rFonts w:ascii="Arial" w:hAnsi="Arial" w:cs="Arial"/>
                <w:b/>
                <w:bCs/>
                <w:sz w:val="28"/>
                <w:szCs w:val="28"/>
              </w:rPr>
            </w:pPr>
            <w:r w:rsidRPr="009A38D2">
              <w:rPr>
                <w:rFonts w:ascii="Arial" w:hAnsi="Arial" w:cs="Arial"/>
                <w:b/>
                <w:bCs/>
                <w:sz w:val="28"/>
                <w:szCs w:val="28"/>
              </w:rPr>
              <w:t xml:space="preserve">50% Discounted Price </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w:t>
            </w:r>
          </w:p>
        </w:tc>
        <w:tc>
          <w:tcPr>
            <w:tcW w:w="5220" w:type="dxa"/>
          </w:tcPr>
          <w:p w:rsidR="009A38D2" w:rsidRPr="009A38D2" w:rsidRDefault="009A38D2" w:rsidP="009A38D2">
            <w:pPr>
              <w:ind w:left="-104" w:right="-105"/>
              <w:rPr>
                <w:rFonts w:ascii="Arial" w:hAnsi="Arial" w:cs="Arial"/>
                <w:sz w:val="24"/>
                <w:szCs w:val="24"/>
              </w:rPr>
            </w:pPr>
            <w:r w:rsidRPr="009A38D2">
              <w:rPr>
                <w:rFonts w:ascii="Arial" w:hAnsi="Arial" w:cs="Arial"/>
                <w:sz w:val="24"/>
                <w:szCs w:val="24"/>
              </w:rPr>
              <w:t xml:space="preserve">  With the Quaid-</w:t>
            </w:r>
            <w:proofErr w:type="spellStart"/>
            <w:r w:rsidRPr="009A38D2">
              <w:rPr>
                <w:rFonts w:ascii="Arial" w:hAnsi="Arial" w:cs="Arial"/>
                <w:sz w:val="24"/>
                <w:szCs w:val="24"/>
              </w:rPr>
              <w:t>i</w:t>
            </w:r>
            <w:proofErr w:type="spellEnd"/>
            <w:r w:rsidRPr="009A38D2">
              <w:rPr>
                <w:rFonts w:ascii="Arial" w:hAnsi="Arial" w:cs="Arial"/>
                <w:sz w:val="24"/>
                <w:szCs w:val="24"/>
              </w:rPr>
              <w:t>-</w:t>
            </w:r>
            <w:proofErr w:type="spellStart"/>
            <w:r w:rsidRPr="009A38D2">
              <w:rPr>
                <w:rFonts w:ascii="Arial" w:hAnsi="Arial" w:cs="Arial"/>
                <w:sz w:val="24"/>
                <w:szCs w:val="24"/>
              </w:rPr>
              <w:t>Azam</w:t>
            </w:r>
            <w:proofErr w:type="spellEnd"/>
            <w:r w:rsidRPr="009A38D2">
              <w:rPr>
                <w:rFonts w:ascii="Arial" w:hAnsi="Arial" w:cs="Arial"/>
                <w:sz w:val="24"/>
                <w:szCs w:val="24"/>
              </w:rPr>
              <w:t>: During his Last  Days</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2</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QAMAJ: An Annotated Bibliography</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3</w:t>
            </w:r>
          </w:p>
        </w:tc>
        <w:tc>
          <w:tcPr>
            <w:tcW w:w="5220" w:type="dxa"/>
          </w:tcPr>
          <w:p w:rsidR="009A38D2" w:rsidRPr="009A38D2" w:rsidRDefault="009A38D2" w:rsidP="009A38D2">
            <w:pPr>
              <w:rPr>
                <w:rFonts w:ascii="Arial" w:hAnsi="Arial" w:cs="Arial"/>
                <w:sz w:val="24"/>
                <w:szCs w:val="24"/>
              </w:rPr>
            </w:pPr>
            <w:proofErr w:type="spellStart"/>
            <w:r w:rsidRPr="009A38D2">
              <w:rPr>
                <w:rFonts w:ascii="Arial" w:hAnsi="Arial" w:cs="Arial"/>
                <w:sz w:val="24"/>
                <w:szCs w:val="24"/>
              </w:rPr>
              <w:t>Allama</w:t>
            </w:r>
            <w:proofErr w:type="spellEnd"/>
            <w:r w:rsidRPr="009A38D2">
              <w:rPr>
                <w:rFonts w:ascii="Arial" w:hAnsi="Arial" w:cs="Arial"/>
                <w:sz w:val="24"/>
                <w:szCs w:val="24"/>
              </w:rPr>
              <w:t xml:space="preserve"> Iqbal</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4</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Pakistan In the Making</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900/-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5</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My Brother</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6</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The Pakistan Resolution</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25/-</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25/-*</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7</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 xml:space="preserve">Muslim League Documents </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8</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Quaid-</w:t>
            </w:r>
            <w:proofErr w:type="spellStart"/>
            <w:r w:rsidRPr="009A38D2">
              <w:rPr>
                <w:rFonts w:ascii="Arial" w:hAnsi="Arial" w:cs="Arial"/>
                <w:sz w:val="24"/>
                <w:szCs w:val="24"/>
              </w:rPr>
              <w:t>i</w:t>
            </w:r>
            <w:proofErr w:type="spellEnd"/>
            <w:r w:rsidRPr="009A38D2">
              <w:rPr>
                <w:rFonts w:ascii="Arial" w:hAnsi="Arial" w:cs="Arial"/>
                <w:sz w:val="24"/>
                <w:szCs w:val="24"/>
              </w:rPr>
              <w:t>-</w:t>
            </w:r>
            <w:proofErr w:type="spellStart"/>
            <w:r w:rsidRPr="009A38D2">
              <w:rPr>
                <w:rFonts w:ascii="Arial" w:hAnsi="Arial" w:cs="Arial"/>
                <w:sz w:val="24"/>
                <w:szCs w:val="24"/>
              </w:rPr>
              <w:t>Azam</w:t>
            </w:r>
            <w:proofErr w:type="spellEnd"/>
            <w:r w:rsidRPr="009A38D2">
              <w:rPr>
                <w:rFonts w:ascii="Arial" w:hAnsi="Arial" w:cs="Arial"/>
                <w:sz w:val="24"/>
                <w:szCs w:val="24"/>
              </w:rPr>
              <w:t xml:space="preserve"> and His Times</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9</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QA: Speeches Indian Legislative Assembly</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10</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Quaid-</w:t>
            </w:r>
            <w:proofErr w:type="spellStart"/>
            <w:r w:rsidRPr="009A38D2">
              <w:rPr>
                <w:rFonts w:ascii="Arial" w:hAnsi="Arial" w:cs="Arial"/>
                <w:sz w:val="24"/>
                <w:szCs w:val="24"/>
              </w:rPr>
              <w:t>i</w:t>
            </w:r>
            <w:proofErr w:type="spellEnd"/>
            <w:r w:rsidRPr="009A38D2">
              <w:rPr>
                <w:rFonts w:ascii="Arial" w:hAnsi="Arial" w:cs="Arial"/>
                <w:sz w:val="24"/>
                <w:szCs w:val="24"/>
              </w:rPr>
              <w:t>-</w:t>
            </w:r>
            <w:proofErr w:type="spellStart"/>
            <w:r w:rsidRPr="009A38D2">
              <w:rPr>
                <w:rFonts w:ascii="Arial" w:hAnsi="Arial" w:cs="Arial"/>
                <w:sz w:val="24"/>
                <w:szCs w:val="24"/>
              </w:rPr>
              <w:t>Azam</w:t>
            </w:r>
            <w:proofErr w:type="spellEnd"/>
            <w:r w:rsidRPr="009A38D2">
              <w:rPr>
                <w:rFonts w:ascii="Arial" w:hAnsi="Arial" w:cs="Arial"/>
                <w:sz w:val="24"/>
                <w:szCs w:val="24"/>
              </w:rPr>
              <w:t xml:space="preserve"> Speaks His Vision of Pakistan</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11</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Mountbatten &amp; Pakistan</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12</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The Genesis of Pakistan (New)</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230/-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115/-</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13</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The Founder of Pakistan</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14</w:t>
            </w:r>
          </w:p>
        </w:tc>
        <w:tc>
          <w:tcPr>
            <w:tcW w:w="5220" w:type="dxa"/>
          </w:tcPr>
          <w:p w:rsidR="009A38D2" w:rsidRPr="009A38D2" w:rsidRDefault="009A38D2" w:rsidP="009A38D2">
            <w:pPr>
              <w:rPr>
                <w:rFonts w:ascii="Arial" w:hAnsi="Arial" w:cs="Arial"/>
                <w:sz w:val="24"/>
                <w:szCs w:val="24"/>
              </w:rPr>
            </w:pPr>
            <w:proofErr w:type="spellStart"/>
            <w:r w:rsidRPr="009A38D2">
              <w:rPr>
                <w:rFonts w:ascii="Arial" w:hAnsi="Arial" w:cs="Arial"/>
                <w:sz w:val="24"/>
                <w:szCs w:val="24"/>
              </w:rPr>
              <w:t>Quiad-i-Azam</w:t>
            </w:r>
            <w:proofErr w:type="spellEnd"/>
            <w:r w:rsidRPr="009A38D2">
              <w:rPr>
                <w:rFonts w:ascii="Arial" w:hAnsi="Arial" w:cs="Arial"/>
                <w:sz w:val="24"/>
                <w:szCs w:val="24"/>
              </w:rPr>
              <w:t xml:space="preserve"> Jinnah: A Chronology </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15</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QA: Speeches Round Table Conference</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16</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 xml:space="preserve">QA: Vision of Education Selected Quotation </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17</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M.A Jinnah Leadership Pattern</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 200/-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18</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Student Role in the Pakistan Movement</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19</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 xml:space="preserve">Partition of India &amp; Mountbatten  </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20</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Leadership &amp; Inspiration From QA</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200/-</w:t>
            </w:r>
          </w:p>
        </w:tc>
      </w:tr>
      <w:tr w:rsidR="009A38D2" w:rsidRPr="009A38D2" w:rsidTr="007A1316">
        <w:tc>
          <w:tcPr>
            <w:tcW w:w="630" w:type="dxa"/>
          </w:tcPr>
          <w:p w:rsidR="009A38D2" w:rsidRPr="009A38D2" w:rsidRDefault="009A38D2" w:rsidP="009A38D2">
            <w:pPr>
              <w:rPr>
                <w:rFonts w:ascii="Arial" w:hAnsi="Arial" w:cs="Arial"/>
                <w:sz w:val="24"/>
                <w:szCs w:val="24"/>
              </w:rPr>
            </w:pPr>
            <w:r w:rsidRPr="009A38D2">
              <w:rPr>
                <w:rFonts w:ascii="Arial" w:hAnsi="Arial" w:cs="Arial"/>
                <w:sz w:val="24"/>
                <w:szCs w:val="24"/>
              </w:rPr>
              <w:t>21</w:t>
            </w:r>
          </w:p>
        </w:tc>
        <w:tc>
          <w:tcPr>
            <w:tcW w:w="5220" w:type="dxa"/>
          </w:tcPr>
          <w:p w:rsidR="009A38D2" w:rsidRPr="009A38D2" w:rsidRDefault="009A38D2" w:rsidP="009A38D2">
            <w:pPr>
              <w:rPr>
                <w:rFonts w:ascii="Arial" w:hAnsi="Arial" w:cs="Arial"/>
                <w:sz w:val="24"/>
                <w:szCs w:val="24"/>
              </w:rPr>
            </w:pPr>
            <w:r w:rsidRPr="009A38D2">
              <w:rPr>
                <w:rFonts w:ascii="Arial" w:hAnsi="Arial" w:cs="Arial"/>
                <w:sz w:val="24"/>
                <w:szCs w:val="24"/>
              </w:rPr>
              <w:t>QA As seen by his Contemporaries</w:t>
            </w:r>
          </w:p>
        </w:tc>
        <w:tc>
          <w:tcPr>
            <w:tcW w:w="117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800/-</w:t>
            </w:r>
          </w:p>
        </w:tc>
        <w:tc>
          <w:tcPr>
            <w:tcW w:w="189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r>
    </w:tbl>
    <w:p w:rsidR="009A38D2" w:rsidRPr="009A38D2" w:rsidRDefault="009A38D2" w:rsidP="009A38D2">
      <w:pPr>
        <w:spacing w:after="0" w:line="240" w:lineRule="auto"/>
        <w:ind w:left="720"/>
        <w:contextualSpacing/>
        <w:jc w:val="both"/>
        <w:rPr>
          <w:rFonts w:ascii="Arial" w:eastAsia="Times New Roman" w:hAnsi="Arial" w:cs="Arial"/>
          <w:sz w:val="24"/>
          <w:szCs w:val="24"/>
        </w:rPr>
      </w:pPr>
    </w:p>
    <w:p w:rsidR="009A38D2" w:rsidRPr="009A38D2" w:rsidRDefault="009A38D2" w:rsidP="009A38D2">
      <w:pPr>
        <w:spacing w:after="0" w:line="240" w:lineRule="auto"/>
        <w:jc w:val="center"/>
        <w:rPr>
          <w:rFonts w:ascii="Arial" w:eastAsia="Times New Roman" w:hAnsi="Arial" w:cs="Arial"/>
          <w:b/>
          <w:sz w:val="24"/>
          <w:szCs w:val="24"/>
          <w:u w:val="single"/>
        </w:rPr>
      </w:pPr>
      <w:r w:rsidRPr="009A38D2">
        <w:rPr>
          <w:rFonts w:ascii="Arial" w:eastAsia="Times New Roman" w:hAnsi="Arial" w:cs="Arial"/>
          <w:b/>
          <w:sz w:val="24"/>
          <w:szCs w:val="24"/>
          <w:u w:val="single"/>
        </w:rPr>
        <w:t>Preserving Urdu Language and Literature:</w:t>
      </w:r>
    </w:p>
    <w:p w:rsidR="009A38D2" w:rsidRPr="009A38D2" w:rsidRDefault="009A38D2" w:rsidP="009A38D2">
      <w:pPr>
        <w:spacing w:after="0" w:line="240" w:lineRule="auto"/>
        <w:rPr>
          <w:rFonts w:ascii="Arial" w:eastAsia="Times New Roman" w:hAnsi="Arial" w:cs="Arial"/>
          <w:b/>
          <w:sz w:val="24"/>
          <w:szCs w:val="24"/>
        </w:rPr>
      </w:pPr>
    </w:p>
    <w:p w:rsidR="009A38D2" w:rsidRPr="009A38D2" w:rsidRDefault="009A38D2" w:rsidP="009A38D2">
      <w:pPr>
        <w:numPr>
          <w:ilvl w:val="0"/>
          <w:numId w:val="1"/>
        </w:numPr>
        <w:spacing w:after="0" w:line="240" w:lineRule="auto"/>
        <w:contextualSpacing/>
        <w:rPr>
          <w:rFonts w:ascii="Arial" w:eastAsia="Times New Roman" w:hAnsi="Arial" w:cs="Arial"/>
          <w:sz w:val="24"/>
          <w:szCs w:val="24"/>
        </w:rPr>
      </w:pPr>
      <w:r w:rsidRPr="009A38D2">
        <w:rPr>
          <w:rFonts w:ascii="Arial" w:eastAsia="Times New Roman" w:hAnsi="Arial" w:cs="Arial"/>
          <w:b/>
          <w:sz w:val="24"/>
          <w:szCs w:val="24"/>
        </w:rPr>
        <w:t>Promoting Urdu and Regional Languages:</w:t>
      </w:r>
    </w:p>
    <w:p w:rsidR="009A38D2" w:rsidRPr="009A38D2" w:rsidRDefault="009A38D2" w:rsidP="009A38D2">
      <w:pPr>
        <w:spacing w:after="0" w:line="240" w:lineRule="auto"/>
        <w:ind w:firstLine="720"/>
        <w:contextualSpacing/>
        <w:rPr>
          <w:rFonts w:ascii="Arial" w:eastAsia="Times New Roman" w:hAnsi="Arial" w:cs="Arial"/>
          <w:sz w:val="24"/>
          <w:szCs w:val="24"/>
        </w:rPr>
      </w:pPr>
    </w:p>
    <w:p w:rsidR="009A38D2" w:rsidRPr="009A38D2" w:rsidRDefault="009A38D2" w:rsidP="009A38D2">
      <w:pPr>
        <w:spacing w:after="0" w:line="240" w:lineRule="auto"/>
        <w:ind w:left="720"/>
        <w:contextualSpacing/>
        <w:jc w:val="both"/>
        <w:rPr>
          <w:rFonts w:ascii="Arial" w:eastAsia="Times New Roman" w:hAnsi="Arial" w:cs="Arial"/>
          <w:sz w:val="24"/>
          <w:szCs w:val="24"/>
        </w:rPr>
      </w:pPr>
      <w:r w:rsidRPr="009A38D2">
        <w:rPr>
          <w:rFonts w:ascii="Arial" w:eastAsia="Times New Roman" w:hAnsi="Arial" w:cs="Arial"/>
          <w:sz w:val="24"/>
          <w:szCs w:val="24"/>
        </w:rPr>
        <w:t>The Academy's publications help promote the Urdu and regional languages, which is an essential part of Pakistan's cultural heritage.</w:t>
      </w:r>
    </w:p>
    <w:p w:rsidR="009A38D2" w:rsidRPr="009A38D2" w:rsidRDefault="009A38D2" w:rsidP="009A38D2">
      <w:pPr>
        <w:spacing w:after="0" w:line="240" w:lineRule="auto"/>
        <w:contextualSpacing/>
        <w:rPr>
          <w:rFonts w:ascii="Arial" w:eastAsia="Times New Roman" w:hAnsi="Arial" w:cs="Arial"/>
          <w:sz w:val="24"/>
          <w:szCs w:val="24"/>
        </w:rPr>
      </w:pPr>
    </w:p>
    <w:p w:rsidR="009A38D2" w:rsidRPr="009A38D2" w:rsidRDefault="009A38D2" w:rsidP="009A38D2">
      <w:pPr>
        <w:numPr>
          <w:ilvl w:val="0"/>
          <w:numId w:val="1"/>
        </w:numPr>
        <w:spacing w:after="0" w:line="240" w:lineRule="auto"/>
        <w:contextualSpacing/>
        <w:rPr>
          <w:rFonts w:ascii="Arial" w:eastAsia="Times New Roman" w:hAnsi="Arial" w:cs="Arial"/>
          <w:sz w:val="24"/>
          <w:szCs w:val="24"/>
        </w:rPr>
      </w:pPr>
      <w:r w:rsidRPr="009A38D2">
        <w:rPr>
          <w:rFonts w:ascii="Arial" w:eastAsia="Times New Roman" w:hAnsi="Arial" w:cs="Arial"/>
          <w:b/>
          <w:sz w:val="24"/>
          <w:szCs w:val="24"/>
        </w:rPr>
        <w:t xml:space="preserve">Preserving Urdu and Regional Literature: </w:t>
      </w:r>
    </w:p>
    <w:p w:rsidR="009A38D2" w:rsidRPr="009A38D2" w:rsidRDefault="009A38D2" w:rsidP="009A38D2">
      <w:pPr>
        <w:spacing w:after="0" w:line="240" w:lineRule="auto"/>
        <w:ind w:firstLine="720"/>
        <w:contextualSpacing/>
        <w:rPr>
          <w:rFonts w:ascii="Arial" w:eastAsia="Times New Roman" w:hAnsi="Arial" w:cs="Arial"/>
          <w:b/>
          <w:sz w:val="24"/>
          <w:szCs w:val="24"/>
        </w:rPr>
      </w:pPr>
    </w:p>
    <w:p w:rsidR="009A38D2" w:rsidRPr="009A38D2" w:rsidRDefault="009A38D2" w:rsidP="009A38D2">
      <w:pPr>
        <w:spacing w:after="0" w:line="240" w:lineRule="auto"/>
        <w:ind w:left="720"/>
        <w:contextualSpacing/>
        <w:jc w:val="both"/>
        <w:rPr>
          <w:rFonts w:ascii="Arial" w:eastAsia="Times New Roman" w:hAnsi="Arial" w:cs="Arial"/>
          <w:sz w:val="24"/>
          <w:szCs w:val="24"/>
        </w:rPr>
      </w:pPr>
      <w:r w:rsidRPr="009A38D2">
        <w:rPr>
          <w:rFonts w:ascii="Arial" w:eastAsia="Times New Roman" w:hAnsi="Arial" w:cs="Arial"/>
          <w:sz w:val="24"/>
          <w:szCs w:val="24"/>
        </w:rPr>
        <w:t xml:space="preserve">By publishing books in Urdu, the Academy preserves Urdu literature and regional languages ensures its continuation for future generations. List of the </w:t>
      </w:r>
      <w:proofErr w:type="spellStart"/>
      <w:proofErr w:type="gramStart"/>
      <w:r w:rsidRPr="009A38D2">
        <w:rPr>
          <w:rFonts w:ascii="Arial" w:eastAsia="Times New Roman" w:hAnsi="Arial" w:cs="Arial"/>
          <w:sz w:val="24"/>
          <w:szCs w:val="24"/>
        </w:rPr>
        <w:t>Academy,s</w:t>
      </w:r>
      <w:proofErr w:type="spellEnd"/>
      <w:proofErr w:type="gramEnd"/>
      <w:r w:rsidRPr="009A38D2">
        <w:rPr>
          <w:rFonts w:ascii="Arial" w:eastAsia="Times New Roman" w:hAnsi="Arial" w:cs="Arial"/>
          <w:sz w:val="24"/>
          <w:szCs w:val="24"/>
        </w:rPr>
        <w:t xml:space="preserve"> publications in Urdu and Regional languages is given below as:</w:t>
      </w:r>
    </w:p>
    <w:p w:rsidR="009A38D2" w:rsidRPr="009A38D2" w:rsidRDefault="009A38D2" w:rsidP="009A38D2">
      <w:pPr>
        <w:spacing w:after="0" w:line="240" w:lineRule="auto"/>
        <w:ind w:left="720"/>
        <w:contextualSpacing/>
        <w:jc w:val="both"/>
        <w:rPr>
          <w:rFonts w:ascii="Arial" w:eastAsia="Times New Roman" w:hAnsi="Arial" w:cs="Arial"/>
          <w:sz w:val="24"/>
          <w:szCs w:val="24"/>
        </w:rPr>
      </w:pPr>
    </w:p>
    <w:p w:rsidR="009A38D2" w:rsidRPr="009A38D2" w:rsidRDefault="009A38D2" w:rsidP="009A38D2">
      <w:pPr>
        <w:spacing w:after="0" w:line="276" w:lineRule="auto"/>
        <w:jc w:val="center"/>
        <w:rPr>
          <w:rFonts w:ascii="Arial" w:hAnsi="Arial" w:cs="Arial"/>
          <w:b/>
          <w:bCs/>
          <w:sz w:val="24"/>
          <w:szCs w:val="24"/>
          <w:u w:val="single"/>
        </w:rPr>
      </w:pPr>
    </w:p>
    <w:p w:rsidR="009A38D2" w:rsidRPr="009A38D2" w:rsidRDefault="009A38D2" w:rsidP="009A38D2">
      <w:pPr>
        <w:spacing w:after="0" w:line="276" w:lineRule="auto"/>
        <w:jc w:val="center"/>
        <w:rPr>
          <w:rFonts w:ascii="Arial" w:hAnsi="Arial" w:cs="Arial"/>
          <w:b/>
          <w:bCs/>
          <w:sz w:val="24"/>
          <w:szCs w:val="24"/>
          <w:u w:val="single"/>
        </w:rPr>
      </w:pPr>
    </w:p>
    <w:p w:rsidR="009A38D2" w:rsidRPr="009A38D2" w:rsidRDefault="009A38D2" w:rsidP="009A38D2">
      <w:pPr>
        <w:spacing w:after="0" w:line="276" w:lineRule="auto"/>
        <w:jc w:val="center"/>
        <w:rPr>
          <w:rFonts w:ascii="Arial" w:hAnsi="Arial" w:cs="Arial"/>
          <w:b/>
          <w:bCs/>
          <w:sz w:val="24"/>
          <w:szCs w:val="24"/>
          <w:u w:val="single"/>
        </w:rPr>
      </w:pPr>
    </w:p>
    <w:p w:rsidR="009A38D2" w:rsidRPr="009A38D2" w:rsidRDefault="009A38D2" w:rsidP="009A38D2">
      <w:pPr>
        <w:spacing w:after="0" w:line="276" w:lineRule="auto"/>
        <w:jc w:val="center"/>
        <w:rPr>
          <w:rFonts w:ascii="Arial" w:hAnsi="Arial" w:cs="Arial"/>
          <w:b/>
          <w:bCs/>
          <w:sz w:val="24"/>
          <w:szCs w:val="24"/>
          <w:u w:val="single"/>
        </w:rPr>
      </w:pPr>
    </w:p>
    <w:p w:rsidR="009A38D2" w:rsidRPr="009A38D2" w:rsidRDefault="009A38D2" w:rsidP="009A38D2">
      <w:pPr>
        <w:spacing w:after="0" w:line="276" w:lineRule="auto"/>
        <w:jc w:val="center"/>
        <w:rPr>
          <w:rFonts w:ascii="Arial" w:hAnsi="Arial" w:cs="Arial"/>
          <w:b/>
          <w:bCs/>
          <w:sz w:val="24"/>
          <w:szCs w:val="24"/>
          <w:u w:val="single"/>
        </w:rPr>
      </w:pPr>
      <w:r w:rsidRPr="009A38D2">
        <w:rPr>
          <w:rFonts w:ascii="Arial" w:hAnsi="Arial" w:cs="Arial"/>
          <w:b/>
          <w:bCs/>
          <w:sz w:val="24"/>
          <w:szCs w:val="24"/>
          <w:u w:val="single"/>
        </w:rPr>
        <w:t>LIST OF ACADEMY’S URDU PUBLICATIONS &amp; PRICE</w:t>
      </w:r>
    </w:p>
    <w:p w:rsidR="009A38D2" w:rsidRPr="009A38D2" w:rsidRDefault="009A38D2" w:rsidP="009A38D2">
      <w:pPr>
        <w:spacing w:after="0" w:line="276" w:lineRule="auto"/>
        <w:jc w:val="center"/>
        <w:rPr>
          <w:rFonts w:ascii="Arial" w:hAnsi="Arial" w:cs="Arial"/>
          <w:b/>
          <w:bCs/>
          <w:sz w:val="24"/>
          <w:szCs w:val="24"/>
          <w:u w:val="single"/>
        </w:rPr>
      </w:pPr>
    </w:p>
    <w:tbl>
      <w:tblPr>
        <w:tblStyle w:val="TableGrid3"/>
        <w:tblW w:w="7920" w:type="dxa"/>
        <w:tblInd w:w="738" w:type="dxa"/>
        <w:tblLook w:val="04A0" w:firstRow="1" w:lastRow="0" w:firstColumn="1" w:lastColumn="0" w:noHBand="0" w:noVBand="1"/>
      </w:tblPr>
      <w:tblGrid>
        <w:gridCol w:w="913"/>
        <w:gridCol w:w="3831"/>
        <w:gridCol w:w="1242"/>
        <w:gridCol w:w="1934"/>
      </w:tblGrid>
      <w:tr w:rsidR="009A38D2" w:rsidRPr="009A38D2" w:rsidTr="007A1316">
        <w:tc>
          <w:tcPr>
            <w:tcW w:w="913" w:type="dxa"/>
          </w:tcPr>
          <w:p w:rsidR="009A38D2" w:rsidRPr="009A38D2" w:rsidRDefault="009A38D2" w:rsidP="009A38D2">
            <w:pPr>
              <w:ind w:left="140"/>
              <w:jc w:val="center"/>
              <w:rPr>
                <w:rFonts w:ascii="Arial" w:hAnsi="Arial" w:cs="Arial"/>
                <w:b/>
                <w:bCs/>
                <w:sz w:val="24"/>
                <w:szCs w:val="24"/>
              </w:rPr>
            </w:pPr>
            <w:r w:rsidRPr="009A38D2">
              <w:rPr>
                <w:rFonts w:ascii="Arial" w:hAnsi="Arial" w:cs="Arial"/>
                <w:b/>
                <w:bCs/>
                <w:sz w:val="24"/>
                <w:szCs w:val="24"/>
              </w:rPr>
              <w:t>S. No.</w:t>
            </w:r>
          </w:p>
        </w:tc>
        <w:tc>
          <w:tcPr>
            <w:tcW w:w="3831"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Name of Book</w:t>
            </w:r>
          </w:p>
        </w:tc>
        <w:tc>
          <w:tcPr>
            <w:tcW w:w="1242"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Actual Price</w:t>
            </w:r>
          </w:p>
        </w:tc>
        <w:tc>
          <w:tcPr>
            <w:tcW w:w="1934" w:type="dxa"/>
          </w:tcPr>
          <w:p w:rsidR="009A38D2" w:rsidRPr="009A38D2" w:rsidRDefault="009A38D2" w:rsidP="009A38D2">
            <w:pPr>
              <w:tabs>
                <w:tab w:val="left" w:pos="1471"/>
              </w:tabs>
              <w:ind w:left="-74" w:right="-104"/>
              <w:jc w:val="center"/>
              <w:rPr>
                <w:rFonts w:ascii="Arial" w:hAnsi="Arial" w:cs="Arial"/>
                <w:b/>
                <w:bCs/>
                <w:sz w:val="24"/>
                <w:szCs w:val="24"/>
              </w:rPr>
            </w:pPr>
            <w:r w:rsidRPr="009A38D2">
              <w:rPr>
                <w:rFonts w:ascii="Arial" w:hAnsi="Arial" w:cs="Arial"/>
                <w:b/>
                <w:bCs/>
                <w:sz w:val="24"/>
                <w:szCs w:val="24"/>
              </w:rPr>
              <w:t>50% Discounted Price</w:t>
            </w:r>
          </w:p>
          <w:p w:rsidR="009A38D2" w:rsidRPr="009A38D2" w:rsidRDefault="009A38D2" w:rsidP="009A38D2">
            <w:pPr>
              <w:jc w:val="center"/>
              <w:rPr>
                <w:rFonts w:ascii="Arial" w:hAnsi="Arial" w:cs="Arial"/>
                <w:b/>
                <w:bCs/>
                <w:sz w:val="24"/>
                <w:szCs w:val="24"/>
              </w:rPr>
            </w:pP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محمد علی جناح تو ضیحیکتابیات</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-/700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350/-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سندھ صوبائی لیگ کانفرنس</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-/25</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 xml:space="preserve">25/- </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3</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میری نطر میں (نیو پرنٹ)</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-/1450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725/-</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4</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علامہ اقبال</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2</w:t>
            </w:r>
            <w:r w:rsidRPr="009A38D2">
              <w:rPr>
                <w:rFonts w:ascii="Arial" w:hAnsi="Arial" w:cs="Arial"/>
                <w:sz w:val="24"/>
                <w:szCs w:val="24"/>
              </w:rPr>
              <w:t>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5</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تحریک پاکستان میں طلبہ کا کردار</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-/500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6</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تحریک پاکستان</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10</w:t>
            </w:r>
            <w:r w:rsidRPr="009A38D2">
              <w:rPr>
                <w:rFonts w:ascii="Arial" w:hAnsi="Arial" w:cs="Arial"/>
                <w:sz w:val="24"/>
                <w:szCs w:val="24"/>
              </w:rPr>
              <w:t>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7</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حیات و خدمات</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-/300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8</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میرا بھائی</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-/500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9</w:t>
            </w:r>
          </w:p>
        </w:tc>
        <w:tc>
          <w:tcPr>
            <w:tcW w:w="3831" w:type="dxa"/>
          </w:tcPr>
          <w:p w:rsidR="009A38D2" w:rsidRPr="009A38D2" w:rsidRDefault="009A38D2" w:rsidP="009A38D2">
            <w:pPr>
              <w:jc w:val="right"/>
              <w:rPr>
                <w:rFonts w:ascii="Arial" w:hAnsi="Arial" w:cs="Arial"/>
                <w:sz w:val="24"/>
                <w:szCs w:val="24"/>
                <w:rtl/>
                <w:lang w:bidi="ur-PK"/>
              </w:rPr>
            </w:pPr>
            <w:r w:rsidRPr="009A38D2">
              <w:rPr>
                <w:rFonts w:ascii="Arial" w:hAnsi="Arial" w:cs="Arial"/>
                <w:sz w:val="24"/>
                <w:szCs w:val="24"/>
                <w:rtl/>
                <w:lang w:bidi="ur-PK"/>
              </w:rPr>
              <w:t>شاہراہ آزادی</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-/600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300/-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10</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تحریک خلافت</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-/600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300/-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11</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ذکرِ قائد اعظم</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-/500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12</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بانی پاکستان</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-/150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13</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ادبیوں کی نظر میں</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-/500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14</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زوزو شب کا تاریخ و اراشاریہ</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-/600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300/-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15</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راجہ صاحب آف محمودآباد</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7</w:t>
            </w:r>
            <w:r w:rsidRPr="009A38D2">
              <w:rPr>
                <w:rFonts w:ascii="Arial" w:hAnsi="Arial" w:cs="Arial"/>
                <w:sz w:val="24"/>
                <w:szCs w:val="24"/>
              </w:rPr>
              <w:t>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350/-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16</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آل انڈیا مسلم لیگ</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-/200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17</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تحریک پاکستان میں خواتین کا کردار</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18</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 xml:space="preserve">قائد اعظم کے </w:t>
            </w:r>
            <w:r w:rsidRPr="009A38D2">
              <w:rPr>
                <w:rFonts w:ascii="Arial" w:hAnsi="Arial" w:cs="Arial"/>
                <w:sz w:val="24"/>
                <w:szCs w:val="24"/>
                <w:rtl/>
                <w:lang w:bidi="ur-PK"/>
              </w:rPr>
              <w:t>آ</w:t>
            </w:r>
            <w:r w:rsidRPr="009A38D2">
              <w:rPr>
                <w:rFonts w:ascii="Arial" w:hAnsi="Arial" w:cs="Arial"/>
                <w:sz w:val="24"/>
                <w:szCs w:val="24"/>
                <w:rtl/>
              </w:rPr>
              <w:t>خری ایام</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-/300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19</w:t>
            </w:r>
          </w:p>
        </w:tc>
        <w:tc>
          <w:tcPr>
            <w:tcW w:w="3831"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قرار داد پاکستان</w:t>
            </w:r>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-/80</w:t>
            </w:r>
          </w:p>
        </w:tc>
        <w:tc>
          <w:tcPr>
            <w:tcW w:w="193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80/-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20</w:t>
            </w:r>
          </w:p>
        </w:tc>
        <w:tc>
          <w:tcPr>
            <w:tcW w:w="3831" w:type="dxa"/>
          </w:tcPr>
          <w:p w:rsidR="009A38D2" w:rsidRPr="009A38D2" w:rsidRDefault="009A38D2" w:rsidP="009A38D2">
            <w:pPr>
              <w:rPr>
                <w:rFonts w:ascii="Arial" w:hAnsi="Arial" w:cs="Arial"/>
                <w:sz w:val="24"/>
                <w:szCs w:val="24"/>
              </w:rPr>
            </w:pPr>
            <w:proofErr w:type="spellStart"/>
            <w:r w:rsidRPr="009A38D2">
              <w:rPr>
                <w:rFonts w:ascii="Arial" w:hAnsi="Arial" w:cs="Arial"/>
                <w:sz w:val="24"/>
                <w:szCs w:val="24"/>
              </w:rPr>
              <w:t>Millat</w:t>
            </w:r>
            <w:proofErr w:type="spellEnd"/>
            <w:r w:rsidRPr="009A38D2">
              <w:rPr>
                <w:rFonts w:ascii="Arial" w:hAnsi="Arial" w:cs="Arial"/>
                <w:sz w:val="24"/>
                <w:szCs w:val="24"/>
              </w:rPr>
              <w:t xml:space="preserve"> </w:t>
            </w:r>
            <w:proofErr w:type="spellStart"/>
            <w:r w:rsidRPr="009A38D2">
              <w:rPr>
                <w:rFonts w:ascii="Arial" w:hAnsi="Arial" w:cs="Arial"/>
                <w:sz w:val="24"/>
                <w:szCs w:val="24"/>
              </w:rPr>
              <w:t>ka</w:t>
            </w:r>
            <w:proofErr w:type="spellEnd"/>
            <w:r w:rsidRPr="009A38D2">
              <w:rPr>
                <w:rFonts w:ascii="Arial" w:hAnsi="Arial" w:cs="Arial"/>
                <w:sz w:val="24"/>
                <w:szCs w:val="24"/>
              </w:rPr>
              <w:t xml:space="preserve"> </w:t>
            </w:r>
            <w:proofErr w:type="spellStart"/>
            <w:r w:rsidRPr="009A38D2">
              <w:rPr>
                <w:rFonts w:ascii="Arial" w:hAnsi="Arial" w:cs="Arial"/>
                <w:sz w:val="24"/>
                <w:szCs w:val="24"/>
              </w:rPr>
              <w:t>Pasban</w:t>
            </w:r>
            <w:proofErr w:type="spellEnd"/>
          </w:p>
        </w:tc>
        <w:tc>
          <w:tcPr>
            <w:tcW w:w="1242"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500/-</w:t>
            </w:r>
          </w:p>
        </w:tc>
        <w:tc>
          <w:tcPr>
            <w:tcW w:w="193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21</w:t>
            </w:r>
          </w:p>
        </w:tc>
        <w:tc>
          <w:tcPr>
            <w:tcW w:w="3831" w:type="dxa"/>
          </w:tcPr>
          <w:p w:rsidR="009A38D2" w:rsidRPr="009A38D2" w:rsidRDefault="009A38D2" w:rsidP="009A38D2">
            <w:pPr>
              <w:rPr>
                <w:rFonts w:ascii="Arial" w:hAnsi="Arial" w:cs="Arial"/>
                <w:bCs/>
                <w:sz w:val="24"/>
                <w:szCs w:val="24"/>
              </w:rPr>
            </w:pPr>
            <w:r w:rsidRPr="009A38D2">
              <w:rPr>
                <w:rFonts w:ascii="Arial" w:hAnsi="Arial" w:cs="Arial"/>
                <w:bCs/>
                <w:sz w:val="24"/>
                <w:szCs w:val="24"/>
              </w:rPr>
              <w:t>Quaid-</w:t>
            </w:r>
            <w:proofErr w:type="spellStart"/>
            <w:r w:rsidRPr="009A38D2">
              <w:rPr>
                <w:rFonts w:ascii="Arial" w:hAnsi="Arial" w:cs="Arial"/>
                <w:bCs/>
                <w:sz w:val="24"/>
                <w:szCs w:val="24"/>
              </w:rPr>
              <w:t>i</w:t>
            </w:r>
            <w:proofErr w:type="spellEnd"/>
            <w:r w:rsidRPr="009A38D2">
              <w:rPr>
                <w:rFonts w:ascii="Arial" w:hAnsi="Arial" w:cs="Arial"/>
                <w:bCs/>
                <w:sz w:val="24"/>
                <w:szCs w:val="24"/>
              </w:rPr>
              <w:t>-</w:t>
            </w:r>
            <w:proofErr w:type="spellStart"/>
            <w:r w:rsidRPr="009A38D2">
              <w:rPr>
                <w:rFonts w:ascii="Arial" w:hAnsi="Arial" w:cs="Arial"/>
                <w:bCs/>
                <w:sz w:val="24"/>
                <w:szCs w:val="24"/>
              </w:rPr>
              <w:t>Azam</w:t>
            </w:r>
            <w:proofErr w:type="spellEnd"/>
            <w:r w:rsidRPr="009A38D2">
              <w:rPr>
                <w:rFonts w:ascii="Arial" w:hAnsi="Arial" w:cs="Arial"/>
                <w:bCs/>
                <w:sz w:val="24"/>
                <w:szCs w:val="24"/>
              </w:rPr>
              <w:t xml:space="preserve"> Muslim press </w:t>
            </w:r>
            <w:proofErr w:type="spellStart"/>
            <w:r w:rsidRPr="009A38D2">
              <w:rPr>
                <w:rFonts w:ascii="Arial" w:hAnsi="Arial" w:cs="Arial"/>
                <w:bCs/>
                <w:sz w:val="24"/>
                <w:szCs w:val="24"/>
              </w:rPr>
              <w:t>ki</w:t>
            </w:r>
            <w:proofErr w:type="spellEnd"/>
            <w:r w:rsidRPr="009A38D2">
              <w:rPr>
                <w:rFonts w:ascii="Arial" w:hAnsi="Arial" w:cs="Arial"/>
                <w:bCs/>
                <w:sz w:val="24"/>
                <w:szCs w:val="24"/>
              </w:rPr>
              <w:t xml:space="preserve"> </w:t>
            </w:r>
            <w:proofErr w:type="spellStart"/>
            <w:r w:rsidRPr="009A38D2">
              <w:rPr>
                <w:rFonts w:ascii="Arial" w:hAnsi="Arial" w:cs="Arial"/>
                <w:bCs/>
                <w:sz w:val="24"/>
                <w:szCs w:val="24"/>
              </w:rPr>
              <w:t>Nazar</w:t>
            </w:r>
            <w:proofErr w:type="spellEnd"/>
            <w:r w:rsidRPr="009A38D2">
              <w:rPr>
                <w:rFonts w:ascii="Arial" w:hAnsi="Arial" w:cs="Arial"/>
                <w:bCs/>
                <w:sz w:val="24"/>
                <w:szCs w:val="24"/>
              </w:rPr>
              <w:t xml:space="preserve"> Main</w:t>
            </w:r>
          </w:p>
        </w:tc>
        <w:tc>
          <w:tcPr>
            <w:tcW w:w="1242"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800/-</w:t>
            </w:r>
          </w:p>
        </w:tc>
        <w:tc>
          <w:tcPr>
            <w:tcW w:w="1934"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400/-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22</w:t>
            </w:r>
          </w:p>
        </w:tc>
        <w:tc>
          <w:tcPr>
            <w:tcW w:w="3831" w:type="dxa"/>
          </w:tcPr>
          <w:p w:rsidR="009A38D2" w:rsidRPr="009A38D2" w:rsidRDefault="009A38D2" w:rsidP="009A38D2">
            <w:pPr>
              <w:rPr>
                <w:rFonts w:ascii="Arial" w:hAnsi="Arial" w:cs="Arial"/>
                <w:bCs/>
                <w:sz w:val="24"/>
                <w:szCs w:val="24"/>
              </w:rPr>
            </w:pPr>
            <w:proofErr w:type="spellStart"/>
            <w:r w:rsidRPr="009A38D2">
              <w:rPr>
                <w:rFonts w:ascii="Arial" w:hAnsi="Arial" w:cs="Arial"/>
                <w:bCs/>
                <w:sz w:val="24"/>
                <w:szCs w:val="24"/>
              </w:rPr>
              <w:t>Irshadat</w:t>
            </w:r>
            <w:proofErr w:type="spellEnd"/>
            <w:r w:rsidRPr="009A38D2">
              <w:rPr>
                <w:rFonts w:ascii="Arial" w:hAnsi="Arial" w:cs="Arial"/>
                <w:bCs/>
                <w:sz w:val="24"/>
                <w:szCs w:val="24"/>
              </w:rPr>
              <w:t>-e-Quaid-</w:t>
            </w:r>
            <w:proofErr w:type="spellStart"/>
            <w:r w:rsidRPr="009A38D2">
              <w:rPr>
                <w:rFonts w:ascii="Arial" w:hAnsi="Arial" w:cs="Arial"/>
                <w:bCs/>
                <w:sz w:val="24"/>
                <w:szCs w:val="24"/>
              </w:rPr>
              <w:t>i</w:t>
            </w:r>
            <w:proofErr w:type="spellEnd"/>
            <w:r w:rsidRPr="009A38D2">
              <w:rPr>
                <w:rFonts w:ascii="Arial" w:hAnsi="Arial" w:cs="Arial"/>
                <w:bCs/>
                <w:sz w:val="24"/>
                <w:szCs w:val="24"/>
              </w:rPr>
              <w:t>-</w:t>
            </w:r>
            <w:proofErr w:type="spellStart"/>
            <w:r w:rsidRPr="009A38D2">
              <w:rPr>
                <w:rFonts w:ascii="Arial" w:hAnsi="Arial" w:cs="Arial"/>
                <w:bCs/>
                <w:sz w:val="24"/>
                <w:szCs w:val="24"/>
              </w:rPr>
              <w:t>Azam</w:t>
            </w:r>
            <w:proofErr w:type="spellEnd"/>
            <w:r w:rsidRPr="009A38D2">
              <w:rPr>
                <w:rFonts w:ascii="Arial" w:hAnsi="Arial" w:cs="Arial"/>
                <w:bCs/>
                <w:sz w:val="24"/>
                <w:szCs w:val="24"/>
              </w:rPr>
              <w:t xml:space="preserve">: </w:t>
            </w:r>
            <w:proofErr w:type="spellStart"/>
            <w:r w:rsidRPr="009A38D2">
              <w:rPr>
                <w:rFonts w:ascii="Arial" w:hAnsi="Arial" w:cs="Arial"/>
                <w:bCs/>
                <w:sz w:val="24"/>
                <w:szCs w:val="24"/>
              </w:rPr>
              <w:t>Tasawar</w:t>
            </w:r>
            <w:proofErr w:type="spellEnd"/>
            <w:r w:rsidRPr="009A38D2">
              <w:rPr>
                <w:rFonts w:ascii="Arial" w:hAnsi="Arial" w:cs="Arial"/>
                <w:bCs/>
                <w:sz w:val="24"/>
                <w:szCs w:val="24"/>
              </w:rPr>
              <w:t>-e-Pakistan</w:t>
            </w:r>
          </w:p>
        </w:tc>
        <w:tc>
          <w:tcPr>
            <w:tcW w:w="1242"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50/-</w:t>
            </w:r>
          </w:p>
        </w:tc>
        <w:tc>
          <w:tcPr>
            <w:tcW w:w="1934"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50/-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23</w:t>
            </w:r>
          </w:p>
        </w:tc>
        <w:tc>
          <w:tcPr>
            <w:tcW w:w="3831" w:type="dxa"/>
          </w:tcPr>
          <w:p w:rsidR="009A38D2" w:rsidRPr="009A38D2" w:rsidRDefault="009A38D2" w:rsidP="009A38D2">
            <w:pPr>
              <w:rPr>
                <w:rFonts w:ascii="Arial" w:hAnsi="Arial" w:cs="Arial"/>
                <w:bCs/>
                <w:sz w:val="24"/>
                <w:szCs w:val="24"/>
              </w:rPr>
            </w:pPr>
            <w:proofErr w:type="spellStart"/>
            <w:r w:rsidRPr="009A38D2">
              <w:rPr>
                <w:rFonts w:ascii="Arial" w:hAnsi="Arial" w:cs="Arial"/>
                <w:bCs/>
                <w:sz w:val="24"/>
                <w:szCs w:val="24"/>
              </w:rPr>
              <w:t>Farmoodat</w:t>
            </w:r>
            <w:proofErr w:type="spellEnd"/>
            <w:r w:rsidRPr="009A38D2">
              <w:rPr>
                <w:rFonts w:ascii="Arial" w:hAnsi="Arial" w:cs="Arial"/>
                <w:bCs/>
                <w:sz w:val="24"/>
                <w:szCs w:val="24"/>
              </w:rPr>
              <w:t>-e-Quaid-</w:t>
            </w:r>
            <w:proofErr w:type="spellStart"/>
            <w:r w:rsidRPr="009A38D2">
              <w:rPr>
                <w:rFonts w:ascii="Arial" w:hAnsi="Arial" w:cs="Arial"/>
                <w:bCs/>
                <w:sz w:val="24"/>
                <w:szCs w:val="24"/>
              </w:rPr>
              <w:t>i</w:t>
            </w:r>
            <w:proofErr w:type="spellEnd"/>
            <w:r w:rsidRPr="009A38D2">
              <w:rPr>
                <w:rFonts w:ascii="Arial" w:hAnsi="Arial" w:cs="Arial"/>
                <w:bCs/>
                <w:sz w:val="24"/>
                <w:szCs w:val="24"/>
              </w:rPr>
              <w:t>-</w:t>
            </w:r>
            <w:proofErr w:type="spellStart"/>
            <w:r w:rsidRPr="009A38D2">
              <w:rPr>
                <w:rFonts w:ascii="Arial" w:hAnsi="Arial" w:cs="Arial"/>
                <w:bCs/>
                <w:sz w:val="24"/>
                <w:szCs w:val="24"/>
              </w:rPr>
              <w:t>Azam</w:t>
            </w:r>
            <w:proofErr w:type="spellEnd"/>
          </w:p>
        </w:tc>
        <w:tc>
          <w:tcPr>
            <w:tcW w:w="1242"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40/-</w:t>
            </w:r>
          </w:p>
        </w:tc>
        <w:tc>
          <w:tcPr>
            <w:tcW w:w="1934"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40/-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24</w:t>
            </w:r>
          </w:p>
        </w:tc>
        <w:tc>
          <w:tcPr>
            <w:tcW w:w="3831" w:type="dxa"/>
          </w:tcPr>
          <w:p w:rsidR="009A38D2" w:rsidRPr="009A38D2" w:rsidRDefault="009A38D2" w:rsidP="009A38D2">
            <w:pPr>
              <w:rPr>
                <w:rFonts w:ascii="Arial" w:hAnsi="Arial" w:cs="Arial"/>
                <w:bCs/>
                <w:sz w:val="24"/>
                <w:szCs w:val="24"/>
              </w:rPr>
            </w:pPr>
            <w:proofErr w:type="spellStart"/>
            <w:r w:rsidRPr="009A38D2">
              <w:rPr>
                <w:rFonts w:ascii="Arial" w:hAnsi="Arial" w:cs="Arial"/>
                <w:bCs/>
                <w:sz w:val="24"/>
                <w:szCs w:val="24"/>
              </w:rPr>
              <w:t>Tulaba</w:t>
            </w:r>
            <w:proofErr w:type="spellEnd"/>
            <w:r w:rsidRPr="009A38D2">
              <w:rPr>
                <w:rFonts w:ascii="Arial" w:hAnsi="Arial" w:cs="Arial"/>
                <w:bCs/>
                <w:sz w:val="24"/>
                <w:szCs w:val="24"/>
              </w:rPr>
              <w:t xml:space="preserve"> o </w:t>
            </w:r>
            <w:proofErr w:type="spellStart"/>
            <w:r w:rsidRPr="009A38D2">
              <w:rPr>
                <w:rFonts w:ascii="Arial" w:hAnsi="Arial" w:cs="Arial"/>
                <w:bCs/>
                <w:sz w:val="24"/>
                <w:szCs w:val="24"/>
              </w:rPr>
              <w:t>Taleem</w:t>
            </w:r>
            <w:proofErr w:type="spellEnd"/>
          </w:p>
        </w:tc>
        <w:tc>
          <w:tcPr>
            <w:tcW w:w="1242"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380/-</w:t>
            </w:r>
          </w:p>
        </w:tc>
        <w:tc>
          <w:tcPr>
            <w:tcW w:w="1934"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190/-</w:t>
            </w:r>
          </w:p>
        </w:tc>
      </w:tr>
      <w:tr w:rsidR="009A38D2" w:rsidRPr="009A38D2" w:rsidTr="007A1316">
        <w:tc>
          <w:tcPr>
            <w:tcW w:w="9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25</w:t>
            </w:r>
          </w:p>
        </w:tc>
        <w:tc>
          <w:tcPr>
            <w:tcW w:w="3831" w:type="dxa"/>
          </w:tcPr>
          <w:p w:rsidR="009A38D2" w:rsidRPr="009A38D2" w:rsidRDefault="009A38D2" w:rsidP="009A38D2">
            <w:pPr>
              <w:rPr>
                <w:rFonts w:ascii="Arial" w:hAnsi="Arial" w:cs="Arial"/>
                <w:bCs/>
                <w:sz w:val="24"/>
                <w:szCs w:val="24"/>
              </w:rPr>
            </w:pPr>
            <w:r w:rsidRPr="009A38D2">
              <w:rPr>
                <w:rFonts w:ascii="Arial" w:hAnsi="Arial" w:cs="Arial"/>
                <w:bCs/>
                <w:sz w:val="24"/>
                <w:szCs w:val="24"/>
              </w:rPr>
              <w:t>Quaid-</w:t>
            </w:r>
            <w:proofErr w:type="spellStart"/>
            <w:r w:rsidRPr="009A38D2">
              <w:rPr>
                <w:rFonts w:ascii="Arial" w:hAnsi="Arial" w:cs="Arial"/>
                <w:bCs/>
                <w:sz w:val="24"/>
                <w:szCs w:val="24"/>
              </w:rPr>
              <w:t>i</w:t>
            </w:r>
            <w:proofErr w:type="spellEnd"/>
            <w:r w:rsidRPr="009A38D2">
              <w:rPr>
                <w:rFonts w:ascii="Arial" w:hAnsi="Arial" w:cs="Arial"/>
                <w:bCs/>
                <w:sz w:val="24"/>
                <w:szCs w:val="24"/>
              </w:rPr>
              <w:t>-</w:t>
            </w:r>
            <w:proofErr w:type="spellStart"/>
            <w:r w:rsidRPr="009A38D2">
              <w:rPr>
                <w:rFonts w:ascii="Arial" w:hAnsi="Arial" w:cs="Arial"/>
                <w:bCs/>
                <w:sz w:val="24"/>
                <w:szCs w:val="24"/>
              </w:rPr>
              <w:t>Azam</w:t>
            </w:r>
            <w:proofErr w:type="spellEnd"/>
            <w:r w:rsidRPr="009A38D2">
              <w:rPr>
                <w:rFonts w:ascii="Arial" w:hAnsi="Arial" w:cs="Arial"/>
                <w:bCs/>
                <w:sz w:val="24"/>
                <w:szCs w:val="24"/>
              </w:rPr>
              <w:t xml:space="preserve"> </w:t>
            </w:r>
            <w:proofErr w:type="spellStart"/>
            <w:r w:rsidRPr="009A38D2">
              <w:rPr>
                <w:rFonts w:ascii="Arial" w:hAnsi="Arial" w:cs="Arial"/>
                <w:bCs/>
                <w:sz w:val="24"/>
                <w:szCs w:val="24"/>
              </w:rPr>
              <w:t>ki</w:t>
            </w:r>
            <w:proofErr w:type="spellEnd"/>
            <w:r w:rsidRPr="009A38D2">
              <w:rPr>
                <w:rFonts w:ascii="Arial" w:hAnsi="Arial" w:cs="Arial"/>
                <w:bCs/>
                <w:sz w:val="24"/>
                <w:szCs w:val="24"/>
              </w:rPr>
              <w:t xml:space="preserve"> </w:t>
            </w:r>
            <w:proofErr w:type="spellStart"/>
            <w:r w:rsidRPr="009A38D2">
              <w:rPr>
                <w:rFonts w:ascii="Arial" w:hAnsi="Arial" w:cs="Arial"/>
                <w:bCs/>
                <w:sz w:val="24"/>
                <w:szCs w:val="24"/>
              </w:rPr>
              <w:t>Kahani</w:t>
            </w:r>
            <w:proofErr w:type="spellEnd"/>
          </w:p>
        </w:tc>
        <w:tc>
          <w:tcPr>
            <w:tcW w:w="1242"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570/-</w:t>
            </w:r>
          </w:p>
        </w:tc>
        <w:tc>
          <w:tcPr>
            <w:tcW w:w="1934"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285/-</w:t>
            </w:r>
          </w:p>
        </w:tc>
      </w:tr>
      <w:tr w:rsidR="009A38D2" w:rsidRPr="009A38D2" w:rsidTr="007A1316">
        <w:tc>
          <w:tcPr>
            <w:tcW w:w="913" w:type="dxa"/>
          </w:tcPr>
          <w:p w:rsidR="009A38D2" w:rsidRPr="009A38D2" w:rsidRDefault="009A38D2" w:rsidP="009A38D2">
            <w:pPr>
              <w:rPr>
                <w:rFonts w:ascii="Arial" w:hAnsi="Arial" w:cs="Arial"/>
                <w:sz w:val="24"/>
                <w:szCs w:val="24"/>
              </w:rPr>
            </w:pPr>
          </w:p>
        </w:tc>
        <w:tc>
          <w:tcPr>
            <w:tcW w:w="3831"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TOTAL</w:t>
            </w:r>
          </w:p>
        </w:tc>
        <w:tc>
          <w:tcPr>
            <w:tcW w:w="1242"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10, 545/-</w:t>
            </w:r>
          </w:p>
        </w:tc>
        <w:tc>
          <w:tcPr>
            <w:tcW w:w="1934"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5, 795/-</w:t>
            </w:r>
          </w:p>
        </w:tc>
      </w:tr>
      <w:tr w:rsidR="009A38D2" w:rsidRPr="009A38D2" w:rsidTr="007A1316">
        <w:tc>
          <w:tcPr>
            <w:tcW w:w="913" w:type="dxa"/>
          </w:tcPr>
          <w:p w:rsidR="009A38D2" w:rsidRPr="009A38D2" w:rsidRDefault="009A38D2" w:rsidP="009A38D2">
            <w:pPr>
              <w:rPr>
                <w:rFonts w:ascii="Arial" w:hAnsi="Arial" w:cs="Arial"/>
                <w:sz w:val="24"/>
                <w:szCs w:val="24"/>
              </w:rPr>
            </w:pPr>
          </w:p>
        </w:tc>
        <w:tc>
          <w:tcPr>
            <w:tcW w:w="3831" w:type="dxa"/>
          </w:tcPr>
          <w:p w:rsidR="009A38D2" w:rsidRPr="009A38D2" w:rsidRDefault="009A38D2" w:rsidP="009A38D2">
            <w:pPr>
              <w:jc w:val="right"/>
              <w:rPr>
                <w:rFonts w:ascii="Arial" w:hAnsi="Arial" w:cs="Arial"/>
                <w:b/>
                <w:bCs/>
                <w:sz w:val="24"/>
                <w:szCs w:val="24"/>
              </w:rPr>
            </w:pPr>
          </w:p>
        </w:tc>
        <w:tc>
          <w:tcPr>
            <w:tcW w:w="1242" w:type="dxa"/>
          </w:tcPr>
          <w:p w:rsidR="009A38D2" w:rsidRPr="009A38D2" w:rsidRDefault="009A38D2" w:rsidP="009A38D2">
            <w:pPr>
              <w:jc w:val="right"/>
              <w:rPr>
                <w:rFonts w:ascii="Arial" w:hAnsi="Arial" w:cs="Arial"/>
                <w:b/>
                <w:bCs/>
                <w:sz w:val="24"/>
                <w:szCs w:val="24"/>
              </w:rPr>
            </w:pPr>
          </w:p>
        </w:tc>
        <w:tc>
          <w:tcPr>
            <w:tcW w:w="1934" w:type="dxa"/>
          </w:tcPr>
          <w:p w:rsidR="009A38D2" w:rsidRPr="009A38D2" w:rsidRDefault="009A38D2" w:rsidP="009A38D2">
            <w:pPr>
              <w:jc w:val="right"/>
              <w:rPr>
                <w:rFonts w:ascii="Arial" w:hAnsi="Arial" w:cs="Arial"/>
                <w:b/>
                <w:bCs/>
                <w:sz w:val="24"/>
                <w:szCs w:val="24"/>
              </w:rPr>
            </w:pPr>
          </w:p>
        </w:tc>
      </w:tr>
    </w:tbl>
    <w:p w:rsidR="009A38D2" w:rsidRPr="009A38D2" w:rsidRDefault="009A38D2" w:rsidP="009A38D2">
      <w:pPr>
        <w:spacing w:after="0" w:line="240" w:lineRule="auto"/>
        <w:jc w:val="both"/>
        <w:rPr>
          <w:rFonts w:ascii="Arial" w:eastAsia="Times New Roman" w:hAnsi="Arial" w:cs="Arial"/>
          <w:sz w:val="24"/>
          <w:szCs w:val="24"/>
        </w:rPr>
      </w:pPr>
    </w:p>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p w:rsidR="009A38D2" w:rsidRPr="009A38D2" w:rsidRDefault="009A38D2" w:rsidP="009A38D2">
      <w:pPr>
        <w:spacing w:after="0" w:line="276" w:lineRule="auto"/>
        <w:jc w:val="center"/>
        <w:rPr>
          <w:rFonts w:ascii="Arial" w:hAnsi="Arial" w:cs="Arial"/>
          <w:b/>
          <w:bCs/>
          <w:sz w:val="24"/>
          <w:szCs w:val="24"/>
          <w:u w:val="single"/>
          <w:rtl/>
        </w:rPr>
      </w:pPr>
      <w:r w:rsidRPr="009A38D2">
        <w:rPr>
          <w:rFonts w:ascii="Arial" w:hAnsi="Arial" w:cs="Arial"/>
          <w:b/>
          <w:bCs/>
          <w:sz w:val="24"/>
          <w:szCs w:val="24"/>
          <w:u w:val="single"/>
          <w:rtl/>
        </w:rPr>
        <w:t>جناح پیپرز اردو مطبوعات</w:t>
      </w:r>
    </w:p>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tbl>
      <w:tblPr>
        <w:tblStyle w:val="TableGrid5"/>
        <w:tblW w:w="7370" w:type="dxa"/>
        <w:tblInd w:w="558" w:type="dxa"/>
        <w:tblLook w:val="04A0" w:firstRow="1" w:lastRow="0" w:firstColumn="1" w:lastColumn="0" w:noHBand="0" w:noVBand="1"/>
      </w:tblPr>
      <w:tblGrid>
        <w:gridCol w:w="813"/>
        <w:gridCol w:w="3618"/>
        <w:gridCol w:w="1409"/>
        <w:gridCol w:w="1530"/>
      </w:tblGrid>
      <w:tr w:rsidR="009A38D2" w:rsidRPr="009A38D2" w:rsidTr="007A1316">
        <w:tc>
          <w:tcPr>
            <w:tcW w:w="813" w:type="dxa"/>
          </w:tcPr>
          <w:p w:rsidR="009A38D2" w:rsidRPr="009A38D2" w:rsidRDefault="009A38D2" w:rsidP="009A38D2">
            <w:pPr>
              <w:ind w:left="-105" w:right="-105"/>
              <w:jc w:val="center"/>
              <w:rPr>
                <w:rFonts w:ascii="Arial" w:hAnsi="Arial" w:cs="Arial"/>
                <w:b/>
                <w:bCs/>
                <w:sz w:val="24"/>
                <w:szCs w:val="24"/>
              </w:rPr>
            </w:pPr>
            <w:r w:rsidRPr="009A38D2">
              <w:rPr>
                <w:rFonts w:ascii="Arial" w:hAnsi="Arial" w:cs="Arial"/>
                <w:b/>
                <w:bCs/>
                <w:sz w:val="24"/>
                <w:szCs w:val="24"/>
              </w:rPr>
              <w:t>S. No.</w:t>
            </w:r>
          </w:p>
        </w:tc>
        <w:tc>
          <w:tcPr>
            <w:tcW w:w="3618"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Name of Book</w:t>
            </w:r>
          </w:p>
        </w:tc>
        <w:tc>
          <w:tcPr>
            <w:tcW w:w="1409" w:type="dxa"/>
          </w:tcPr>
          <w:p w:rsidR="009A38D2" w:rsidRPr="009A38D2" w:rsidRDefault="009A38D2" w:rsidP="009A38D2">
            <w:pPr>
              <w:jc w:val="center"/>
              <w:rPr>
                <w:rFonts w:ascii="Arial" w:hAnsi="Arial" w:cs="Arial"/>
                <w:b/>
                <w:sz w:val="24"/>
                <w:szCs w:val="24"/>
              </w:rPr>
            </w:pPr>
            <w:r w:rsidRPr="009A38D2">
              <w:rPr>
                <w:rFonts w:ascii="Arial" w:hAnsi="Arial" w:cs="Arial"/>
                <w:b/>
                <w:sz w:val="24"/>
                <w:szCs w:val="24"/>
              </w:rPr>
              <w:t>Actual Price</w:t>
            </w:r>
          </w:p>
        </w:tc>
        <w:tc>
          <w:tcPr>
            <w:tcW w:w="1530" w:type="dxa"/>
          </w:tcPr>
          <w:p w:rsidR="009A38D2" w:rsidRPr="009A38D2" w:rsidRDefault="009A38D2" w:rsidP="009A38D2">
            <w:pPr>
              <w:jc w:val="center"/>
              <w:rPr>
                <w:rFonts w:ascii="Arial" w:hAnsi="Arial" w:cs="Arial"/>
                <w:b/>
                <w:bCs/>
                <w:sz w:val="24"/>
                <w:szCs w:val="24"/>
              </w:rPr>
            </w:pPr>
            <w:r w:rsidRPr="009A38D2">
              <w:rPr>
                <w:rFonts w:ascii="Arial" w:hAnsi="Arial" w:cs="Arial"/>
                <w:b/>
                <w:sz w:val="24"/>
                <w:szCs w:val="24"/>
              </w:rPr>
              <w:t>Discounted</w:t>
            </w:r>
            <w:r w:rsidRPr="009A38D2">
              <w:rPr>
                <w:rFonts w:ascii="Arial" w:hAnsi="Arial" w:cs="Arial"/>
                <w:b/>
                <w:bCs/>
                <w:sz w:val="24"/>
                <w:szCs w:val="24"/>
              </w:rPr>
              <w:t xml:space="preserve"> Price</w:t>
            </w:r>
          </w:p>
          <w:p w:rsidR="009A38D2" w:rsidRPr="009A38D2" w:rsidRDefault="009A38D2" w:rsidP="009A38D2">
            <w:pPr>
              <w:jc w:val="center"/>
              <w:rPr>
                <w:rFonts w:ascii="Arial" w:hAnsi="Arial" w:cs="Arial"/>
                <w:b/>
                <w:bCs/>
                <w:sz w:val="24"/>
                <w:szCs w:val="24"/>
              </w:rPr>
            </w:pPr>
            <w:r w:rsidRPr="009A38D2">
              <w:rPr>
                <w:rFonts w:ascii="Arial" w:hAnsi="Arial" w:cs="Arial"/>
                <w:b/>
                <w:sz w:val="24"/>
                <w:szCs w:val="24"/>
              </w:rPr>
              <w:t>(50%)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بالا آخر پاکستان</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500/-</w:t>
            </w:r>
          </w:p>
        </w:tc>
        <w:tc>
          <w:tcPr>
            <w:tcW w:w="1530"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2</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پاکستان کرب تخلیق</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500/-</w:t>
            </w:r>
          </w:p>
        </w:tc>
        <w:tc>
          <w:tcPr>
            <w:tcW w:w="1530"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lastRenderedPageBreak/>
              <w:t>3</w:t>
            </w:r>
          </w:p>
        </w:tc>
        <w:tc>
          <w:tcPr>
            <w:tcW w:w="3618" w:type="dxa"/>
          </w:tcPr>
          <w:p w:rsidR="009A38D2" w:rsidRPr="009A38D2" w:rsidRDefault="009A38D2" w:rsidP="009A38D2">
            <w:pPr>
              <w:jc w:val="right"/>
              <w:rPr>
                <w:rFonts w:ascii="Arial" w:hAnsi="Arial" w:cs="Arial"/>
                <w:sz w:val="24"/>
                <w:szCs w:val="24"/>
                <w:rtl/>
                <w:lang w:bidi="ur-PK"/>
              </w:rPr>
            </w:pPr>
            <w:r w:rsidRPr="009A38D2">
              <w:rPr>
                <w:rFonts w:ascii="Arial" w:hAnsi="Arial" w:cs="Arial"/>
                <w:sz w:val="24"/>
                <w:szCs w:val="24"/>
                <w:rtl/>
                <w:lang w:bidi="ur-PK"/>
              </w:rPr>
              <w:t>پاکستان مشکلات سے نبردآزما</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240/-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120/-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4</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پاکستان جہد للبقا</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5</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ریاستوں کا الحاق</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640/-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320/-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6</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مصالحت اور جدوجہد آزادی</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7</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پاکستان کے حق میں فیصلہ</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400/-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8</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ارشادات قائداعظم</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120/-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120/-</w:t>
            </w:r>
          </w:p>
        </w:tc>
      </w:tr>
      <w:tr w:rsidR="009A38D2" w:rsidRPr="009A38D2" w:rsidTr="007A1316">
        <w:tc>
          <w:tcPr>
            <w:tcW w:w="813"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9</w:t>
            </w:r>
          </w:p>
        </w:tc>
        <w:tc>
          <w:tcPr>
            <w:tcW w:w="361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نابغہ عصر(فارسی)</w:t>
            </w:r>
          </w:p>
        </w:tc>
        <w:tc>
          <w:tcPr>
            <w:tcW w:w="1409"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700/-</w:t>
            </w:r>
          </w:p>
        </w:tc>
        <w:tc>
          <w:tcPr>
            <w:tcW w:w="1530"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350/-</w:t>
            </w:r>
          </w:p>
        </w:tc>
      </w:tr>
      <w:tr w:rsidR="009A38D2" w:rsidRPr="009A38D2" w:rsidTr="007A1316">
        <w:trPr>
          <w:trHeight w:val="611"/>
        </w:trPr>
        <w:tc>
          <w:tcPr>
            <w:tcW w:w="813" w:type="dxa"/>
          </w:tcPr>
          <w:p w:rsidR="009A38D2" w:rsidRPr="009A38D2" w:rsidRDefault="009A38D2" w:rsidP="009A38D2">
            <w:pPr>
              <w:rPr>
                <w:rFonts w:ascii="Arial" w:hAnsi="Arial" w:cs="Arial"/>
                <w:sz w:val="24"/>
                <w:szCs w:val="24"/>
              </w:rPr>
            </w:pPr>
          </w:p>
        </w:tc>
        <w:tc>
          <w:tcPr>
            <w:tcW w:w="3618" w:type="dxa"/>
            <w:vAlign w:val="center"/>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tl/>
              </w:rPr>
              <w:t>ٹوٹل</w:t>
            </w:r>
          </w:p>
        </w:tc>
        <w:tc>
          <w:tcPr>
            <w:tcW w:w="1409"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4, 720/-</w:t>
            </w:r>
          </w:p>
        </w:tc>
        <w:tc>
          <w:tcPr>
            <w:tcW w:w="1530"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2, 360/-</w:t>
            </w:r>
          </w:p>
        </w:tc>
      </w:tr>
    </w:tbl>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p w:rsidR="009A38D2" w:rsidRDefault="009A38D2" w:rsidP="009A38D2">
      <w:pPr>
        <w:spacing w:after="0" w:line="276" w:lineRule="auto"/>
        <w:jc w:val="center"/>
        <w:rPr>
          <w:rFonts w:ascii="Arial" w:hAnsi="Arial" w:cs="Arial"/>
          <w:b/>
          <w:bCs/>
          <w:sz w:val="24"/>
          <w:szCs w:val="24"/>
          <w:u w:val="single"/>
        </w:rPr>
      </w:pPr>
    </w:p>
    <w:p w:rsidR="009A38D2" w:rsidRPr="009A38D2" w:rsidRDefault="009A38D2" w:rsidP="009A38D2">
      <w:pPr>
        <w:spacing w:after="0" w:line="276" w:lineRule="auto"/>
        <w:jc w:val="center"/>
        <w:rPr>
          <w:rFonts w:ascii="Arial" w:hAnsi="Arial" w:cs="Arial"/>
          <w:b/>
          <w:bCs/>
          <w:sz w:val="24"/>
          <w:szCs w:val="24"/>
          <w:u w:val="single"/>
        </w:rPr>
      </w:pPr>
      <w:r w:rsidRPr="009A38D2">
        <w:rPr>
          <w:rFonts w:ascii="Arial" w:hAnsi="Arial" w:cs="Arial"/>
          <w:b/>
          <w:bCs/>
          <w:sz w:val="24"/>
          <w:szCs w:val="24"/>
          <w:u w:val="single"/>
        </w:rPr>
        <w:t>LIST OF ACADEMY’S PUBLICATIONS IN REGIONAL LANGUAGES &amp; PRICE</w:t>
      </w:r>
    </w:p>
    <w:p w:rsidR="009A38D2" w:rsidRPr="009A38D2" w:rsidRDefault="009A38D2" w:rsidP="009A38D2">
      <w:pPr>
        <w:spacing w:after="0" w:line="276" w:lineRule="auto"/>
        <w:jc w:val="center"/>
        <w:rPr>
          <w:rFonts w:ascii="Arial" w:hAnsi="Arial" w:cs="Arial"/>
          <w:b/>
          <w:bCs/>
          <w:sz w:val="24"/>
          <w:szCs w:val="24"/>
          <w:u w:val="single"/>
        </w:rPr>
      </w:pPr>
    </w:p>
    <w:tbl>
      <w:tblPr>
        <w:tblStyle w:val="TableGrid4"/>
        <w:tblW w:w="7837" w:type="dxa"/>
        <w:tblInd w:w="198" w:type="dxa"/>
        <w:tblLook w:val="04A0" w:firstRow="1" w:lastRow="0" w:firstColumn="1" w:lastColumn="0" w:noHBand="0" w:noVBand="1"/>
      </w:tblPr>
      <w:tblGrid>
        <w:gridCol w:w="1170"/>
        <w:gridCol w:w="3328"/>
        <w:gridCol w:w="1165"/>
        <w:gridCol w:w="2174"/>
      </w:tblGrid>
      <w:tr w:rsidR="009A38D2" w:rsidRPr="009A38D2" w:rsidTr="007A1316">
        <w:trPr>
          <w:trHeight w:val="324"/>
        </w:trPr>
        <w:tc>
          <w:tcPr>
            <w:tcW w:w="1170"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S. No.</w:t>
            </w:r>
          </w:p>
        </w:tc>
        <w:tc>
          <w:tcPr>
            <w:tcW w:w="3328"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Name of Book</w:t>
            </w:r>
          </w:p>
        </w:tc>
        <w:tc>
          <w:tcPr>
            <w:tcW w:w="1165"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Actual Price</w:t>
            </w:r>
          </w:p>
        </w:tc>
        <w:tc>
          <w:tcPr>
            <w:tcW w:w="2174" w:type="dxa"/>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Pr>
              <w:t>50% Discounted Price</w:t>
            </w:r>
          </w:p>
          <w:p w:rsidR="009A38D2" w:rsidRPr="009A38D2" w:rsidRDefault="009A38D2" w:rsidP="009A38D2">
            <w:pPr>
              <w:jc w:val="center"/>
              <w:rPr>
                <w:rFonts w:ascii="Arial" w:hAnsi="Arial" w:cs="Arial"/>
                <w:b/>
                <w:bCs/>
                <w:sz w:val="24"/>
                <w:szCs w:val="24"/>
              </w:rPr>
            </w:pPr>
          </w:p>
        </w:tc>
      </w:tr>
      <w:tr w:rsidR="009A38D2" w:rsidRPr="009A38D2" w:rsidTr="007A1316">
        <w:trPr>
          <w:trHeight w:val="339"/>
        </w:trPr>
        <w:tc>
          <w:tcPr>
            <w:tcW w:w="7837" w:type="dxa"/>
            <w:gridSpan w:val="4"/>
          </w:tcPr>
          <w:p w:rsidR="009A38D2" w:rsidRPr="009A38D2" w:rsidRDefault="009A38D2" w:rsidP="009A38D2">
            <w:pPr>
              <w:jc w:val="center"/>
              <w:rPr>
                <w:rFonts w:ascii="Arial" w:hAnsi="Arial" w:cs="Arial"/>
                <w:sz w:val="24"/>
                <w:szCs w:val="24"/>
              </w:rPr>
            </w:pPr>
            <w:r w:rsidRPr="009A38D2">
              <w:rPr>
                <w:rFonts w:ascii="Arial" w:hAnsi="Arial" w:cs="Arial"/>
                <w:b/>
                <w:bCs/>
                <w:sz w:val="24"/>
                <w:szCs w:val="24"/>
                <w:rtl/>
                <w:lang w:bidi="ur-PK"/>
              </w:rPr>
              <w:t>سندھی</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1</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جا اراشادات</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-/50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50/-</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2</w:t>
            </w:r>
          </w:p>
        </w:tc>
        <w:tc>
          <w:tcPr>
            <w:tcW w:w="3328" w:type="dxa"/>
          </w:tcPr>
          <w:p w:rsidR="009A38D2" w:rsidRPr="009A38D2" w:rsidRDefault="009A38D2" w:rsidP="009A38D2">
            <w:pPr>
              <w:jc w:val="right"/>
              <w:rPr>
                <w:rFonts w:ascii="Arial" w:hAnsi="Arial" w:cs="Arial"/>
                <w:sz w:val="24"/>
                <w:szCs w:val="24"/>
                <w:lang w:bidi="ur-PK"/>
              </w:rPr>
            </w:pPr>
            <w:r w:rsidRPr="009A38D2">
              <w:rPr>
                <w:rFonts w:ascii="Arial" w:hAnsi="Arial" w:cs="Arial"/>
                <w:sz w:val="24"/>
                <w:szCs w:val="24"/>
                <w:rtl/>
              </w:rPr>
              <w:t>اسان جی آزادی جا اگوان</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-/350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175/-</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3</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پاکستان جو ٹھرائو</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-/25</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4</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سندھ صوبائی لیگ کانفرنس</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-/25</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25/-</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5</w:t>
            </w:r>
          </w:p>
        </w:tc>
        <w:tc>
          <w:tcPr>
            <w:tcW w:w="3328" w:type="dxa"/>
          </w:tcPr>
          <w:p w:rsidR="009A38D2" w:rsidRPr="009A38D2" w:rsidRDefault="009A38D2" w:rsidP="009A38D2">
            <w:pPr>
              <w:jc w:val="center"/>
              <w:rPr>
                <w:rFonts w:ascii="Arial" w:hAnsi="Arial" w:cs="Arial"/>
                <w:bCs/>
                <w:sz w:val="24"/>
                <w:szCs w:val="24"/>
                <w:rtl/>
              </w:rPr>
            </w:pPr>
            <w:r w:rsidRPr="009A38D2">
              <w:rPr>
                <w:rFonts w:ascii="Arial" w:hAnsi="Arial" w:cs="Arial"/>
                <w:bCs/>
                <w:sz w:val="24"/>
                <w:szCs w:val="24"/>
              </w:rPr>
              <w:t>Quaid-</w:t>
            </w:r>
            <w:proofErr w:type="spellStart"/>
            <w:r w:rsidRPr="009A38D2">
              <w:rPr>
                <w:rFonts w:ascii="Arial" w:hAnsi="Arial" w:cs="Arial"/>
                <w:bCs/>
                <w:sz w:val="24"/>
                <w:szCs w:val="24"/>
              </w:rPr>
              <w:t>i</w:t>
            </w:r>
            <w:proofErr w:type="spellEnd"/>
            <w:r w:rsidRPr="009A38D2">
              <w:rPr>
                <w:rFonts w:ascii="Arial" w:hAnsi="Arial" w:cs="Arial"/>
                <w:bCs/>
                <w:sz w:val="24"/>
                <w:szCs w:val="24"/>
              </w:rPr>
              <w:t>-</w:t>
            </w:r>
            <w:proofErr w:type="spellStart"/>
            <w:r w:rsidRPr="009A38D2">
              <w:rPr>
                <w:rFonts w:ascii="Arial" w:hAnsi="Arial" w:cs="Arial"/>
                <w:bCs/>
                <w:sz w:val="24"/>
                <w:szCs w:val="24"/>
              </w:rPr>
              <w:t>Azam</w:t>
            </w:r>
            <w:proofErr w:type="spellEnd"/>
            <w:r w:rsidRPr="009A38D2">
              <w:rPr>
                <w:rFonts w:ascii="Arial" w:hAnsi="Arial" w:cs="Arial"/>
                <w:bCs/>
                <w:sz w:val="24"/>
                <w:szCs w:val="24"/>
              </w:rPr>
              <w:t xml:space="preserve"> </w:t>
            </w:r>
            <w:proofErr w:type="spellStart"/>
            <w:r w:rsidRPr="009A38D2">
              <w:rPr>
                <w:rFonts w:ascii="Arial" w:hAnsi="Arial" w:cs="Arial"/>
                <w:bCs/>
                <w:sz w:val="24"/>
                <w:szCs w:val="24"/>
              </w:rPr>
              <w:t>jooTaqreeoonain</w:t>
            </w:r>
            <w:proofErr w:type="spellEnd"/>
            <w:r w:rsidRPr="009A38D2">
              <w:rPr>
                <w:rFonts w:ascii="Arial" w:hAnsi="Arial" w:cs="Arial"/>
                <w:bCs/>
                <w:sz w:val="24"/>
                <w:szCs w:val="24"/>
              </w:rPr>
              <w:t xml:space="preserve"> Bayan</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270/-</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135/-</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6</w:t>
            </w:r>
          </w:p>
        </w:tc>
        <w:tc>
          <w:tcPr>
            <w:tcW w:w="3328" w:type="dxa"/>
          </w:tcPr>
          <w:p w:rsidR="009A38D2" w:rsidRPr="009A38D2" w:rsidRDefault="009A38D2" w:rsidP="009A38D2">
            <w:pPr>
              <w:jc w:val="right"/>
              <w:rPr>
                <w:rFonts w:ascii="Arial" w:hAnsi="Arial" w:cs="Arial"/>
                <w:bCs/>
                <w:sz w:val="24"/>
                <w:szCs w:val="24"/>
                <w:rtl/>
              </w:rPr>
            </w:pPr>
            <w:r w:rsidRPr="009A38D2">
              <w:rPr>
                <w:rFonts w:ascii="Arial" w:hAnsi="Arial" w:cs="Arial"/>
                <w:sz w:val="24"/>
                <w:szCs w:val="24"/>
                <w:rtl/>
              </w:rPr>
              <w:t>علامہ اقبال</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80/-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7</w:t>
            </w:r>
          </w:p>
        </w:tc>
        <w:tc>
          <w:tcPr>
            <w:tcW w:w="3328" w:type="dxa"/>
          </w:tcPr>
          <w:p w:rsidR="009A38D2" w:rsidRPr="009A38D2" w:rsidRDefault="009A38D2" w:rsidP="009A38D2">
            <w:pPr>
              <w:jc w:val="right"/>
              <w:rPr>
                <w:rFonts w:ascii="Arial" w:hAnsi="Arial" w:cs="Arial"/>
                <w:bCs/>
                <w:sz w:val="24"/>
                <w:szCs w:val="24"/>
                <w:rtl/>
              </w:rPr>
            </w:pPr>
            <w:r w:rsidRPr="009A38D2">
              <w:rPr>
                <w:rFonts w:ascii="Arial" w:hAnsi="Arial" w:cs="Arial"/>
                <w:sz w:val="24"/>
                <w:szCs w:val="24"/>
                <w:rtl/>
              </w:rPr>
              <w:t>تحریک پاکستان</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8</w:t>
            </w:r>
          </w:p>
        </w:tc>
        <w:tc>
          <w:tcPr>
            <w:tcW w:w="3328" w:type="dxa"/>
          </w:tcPr>
          <w:p w:rsidR="009A38D2" w:rsidRPr="009A38D2" w:rsidRDefault="009A38D2" w:rsidP="009A38D2">
            <w:pPr>
              <w:jc w:val="center"/>
              <w:rPr>
                <w:rFonts w:ascii="Arial" w:hAnsi="Arial" w:cs="Arial"/>
                <w:bCs/>
                <w:sz w:val="24"/>
                <w:szCs w:val="24"/>
                <w:rtl/>
              </w:rPr>
            </w:pPr>
            <w:r w:rsidRPr="009A38D2">
              <w:rPr>
                <w:rFonts w:ascii="Arial" w:hAnsi="Arial" w:cs="Arial"/>
                <w:bCs/>
                <w:sz w:val="24"/>
                <w:szCs w:val="24"/>
              </w:rPr>
              <w:t>Quaid-</w:t>
            </w:r>
            <w:proofErr w:type="spellStart"/>
            <w:r w:rsidRPr="009A38D2">
              <w:rPr>
                <w:rFonts w:ascii="Arial" w:hAnsi="Arial" w:cs="Arial"/>
                <w:bCs/>
                <w:sz w:val="24"/>
                <w:szCs w:val="24"/>
              </w:rPr>
              <w:t>i</w:t>
            </w:r>
            <w:proofErr w:type="spellEnd"/>
            <w:r w:rsidRPr="009A38D2">
              <w:rPr>
                <w:rFonts w:ascii="Arial" w:hAnsi="Arial" w:cs="Arial"/>
                <w:bCs/>
                <w:sz w:val="24"/>
                <w:szCs w:val="24"/>
              </w:rPr>
              <w:t>-</w:t>
            </w:r>
            <w:proofErr w:type="spellStart"/>
            <w:r w:rsidRPr="009A38D2">
              <w:rPr>
                <w:rFonts w:ascii="Arial" w:hAnsi="Arial" w:cs="Arial"/>
                <w:bCs/>
                <w:sz w:val="24"/>
                <w:szCs w:val="24"/>
              </w:rPr>
              <w:t>Azam</w:t>
            </w:r>
            <w:proofErr w:type="spellEnd"/>
            <w:r w:rsidRPr="009A38D2">
              <w:rPr>
                <w:rFonts w:ascii="Arial" w:hAnsi="Arial" w:cs="Arial"/>
                <w:bCs/>
                <w:sz w:val="24"/>
                <w:szCs w:val="24"/>
              </w:rPr>
              <w:t xml:space="preserve"> Hayat o </w:t>
            </w:r>
            <w:proofErr w:type="spellStart"/>
            <w:r w:rsidRPr="009A38D2">
              <w:rPr>
                <w:rFonts w:ascii="Arial" w:hAnsi="Arial" w:cs="Arial"/>
                <w:bCs/>
                <w:sz w:val="24"/>
                <w:szCs w:val="24"/>
              </w:rPr>
              <w:t>Khidmat</w:t>
            </w:r>
            <w:proofErr w:type="spellEnd"/>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9</w:t>
            </w:r>
          </w:p>
        </w:tc>
        <w:tc>
          <w:tcPr>
            <w:tcW w:w="3328" w:type="dxa"/>
          </w:tcPr>
          <w:p w:rsidR="009A38D2" w:rsidRPr="009A38D2" w:rsidRDefault="009A38D2" w:rsidP="009A38D2">
            <w:pPr>
              <w:jc w:val="center"/>
              <w:rPr>
                <w:rFonts w:ascii="Arial" w:hAnsi="Arial" w:cs="Arial"/>
                <w:bCs/>
                <w:sz w:val="24"/>
                <w:szCs w:val="24"/>
                <w:rtl/>
              </w:rPr>
            </w:pPr>
            <w:proofErr w:type="spellStart"/>
            <w:r w:rsidRPr="009A38D2">
              <w:rPr>
                <w:rFonts w:ascii="Arial" w:hAnsi="Arial" w:cs="Arial"/>
                <w:bCs/>
                <w:sz w:val="24"/>
                <w:szCs w:val="24"/>
              </w:rPr>
              <w:t>Munhjo</w:t>
            </w:r>
            <w:proofErr w:type="spellEnd"/>
            <w:r w:rsidRPr="009A38D2">
              <w:rPr>
                <w:rFonts w:ascii="Arial" w:hAnsi="Arial" w:cs="Arial"/>
                <w:bCs/>
                <w:sz w:val="24"/>
                <w:szCs w:val="24"/>
              </w:rPr>
              <w:t xml:space="preserve"> </w:t>
            </w:r>
            <w:proofErr w:type="spellStart"/>
            <w:r w:rsidRPr="009A38D2">
              <w:rPr>
                <w:rFonts w:ascii="Arial" w:hAnsi="Arial" w:cs="Arial"/>
                <w:bCs/>
                <w:sz w:val="24"/>
                <w:szCs w:val="24"/>
              </w:rPr>
              <w:t>Bhau</w:t>
            </w:r>
            <w:proofErr w:type="spellEnd"/>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150/-</w:t>
            </w:r>
          </w:p>
        </w:tc>
      </w:tr>
      <w:tr w:rsidR="009A38D2" w:rsidRPr="009A38D2" w:rsidTr="007A1316">
        <w:trPr>
          <w:trHeight w:val="324"/>
        </w:trPr>
        <w:tc>
          <w:tcPr>
            <w:tcW w:w="7837" w:type="dxa"/>
            <w:gridSpan w:val="4"/>
          </w:tcPr>
          <w:p w:rsidR="009A38D2" w:rsidRPr="009A38D2" w:rsidRDefault="009A38D2" w:rsidP="009A38D2">
            <w:pPr>
              <w:jc w:val="center"/>
              <w:rPr>
                <w:rFonts w:ascii="Arial" w:hAnsi="Arial" w:cs="Arial"/>
                <w:sz w:val="24"/>
                <w:szCs w:val="24"/>
              </w:rPr>
            </w:pPr>
            <w:r w:rsidRPr="009A38D2">
              <w:rPr>
                <w:rFonts w:ascii="Arial" w:hAnsi="Arial" w:cs="Arial"/>
                <w:b/>
                <w:bCs/>
                <w:sz w:val="24"/>
                <w:szCs w:val="24"/>
                <w:rtl/>
              </w:rPr>
              <w:t>پشتو</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1</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زمارور</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-/150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2</w:t>
            </w:r>
          </w:p>
        </w:tc>
        <w:tc>
          <w:tcPr>
            <w:tcW w:w="3328" w:type="dxa"/>
          </w:tcPr>
          <w:p w:rsidR="009A38D2" w:rsidRPr="009A38D2" w:rsidRDefault="009A38D2" w:rsidP="009A38D2">
            <w:pPr>
              <w:jc w:val="right"/>
              <w:rPr>
                <w:rFonts w:ascii="Arial" w:hAnsi="Arial" w:cs="Arial"/>
                <w:sz w:val="24"/>
                <w:szCs w:val="24"/>
                <w:rtl/>
                <w:lang w:bidi="ur-PK"/>
              </w:rPr>
            </w:pPr>
            <w:r w:rsidRPr="009A38D2">
              <w:rPr>
                <w:rFonts w:ascii="Arial" w:hAnsi="Arial" w:cs="Arial"/>
                <w:sz w:val="24"/>
                <w:szCs w:val="24"/>
                <w:rtl/>
                <w:lang w:bidi="ur-PK"/>
              </w:rPr>
              <w:t>قائد اظم محمد علی جناح تقریر و بیانات</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-/300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3</w:t>
            </w:r>
          </w:p>
        </w:tc>
        <w:tc>
          <w:tcPr>
            <w:tcW w:w="3328" w:type="dxa"/>
          </w:tcPr>
          <w:p w:rsidR="009A38D2" w:rsidRPr="009A38D2" w:rsidRDefault="009A38D2" w:rsidP="009A38D2">
            <w:pPr>
              <w:ind w:right="-105"/>
              <w:jc w:val="right"/>
              <w:rPr>
                <w:rFonts w:ascii="Arial" w:hAnsi="Arial" w:cs="Arial"/>
                <w:sz w:val="24"/>
                <w:szCs w:val="24"/>
              </w:rPr>
            </w:pPr>
            <w:r w:rsidRPr="009A38D2">
              <w:rPr>
                <w:rFonts w:ascii="Arial" w:hAnsi="Arial" w:cs="Arial"/>
                <w:sz w:val="24"/>
                <w:szCs w:val="24"/>
                <w:rtl/>
              </w:rPr>
              <w:t xml:space="preserve">  تحریک پاکستان</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-/60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60/-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4</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حیات و خدمات</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-/150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5</w:t>
            </w:r>
          </w:p>
        </w:tc>
        <w:tc>
          <w:tcPr>
            <w:tcW w:w="3328" w:type="dxa"/>
          </w:tcPr>
          <w:p w:rsidR="009A38D2" w:rsidRPr="009A38D2" w:rsidRDefault="009A38D2" w:rsidP="009A38D2">
            <w:pPr>
              <w:jc w:val="right"/>
              <w:rPr>
                <w:rFonts w:ascii="Arial" w:hAnsi="Arial" w:cs="Arial"/>
                <w:b/>
                <w:bCs/>
                <w:sz w:val="24"/>
                <w:szCs w:val="24"/>
                <w:rtl/>
              </w:rPr>
            </w:pPr>
            <w:r w:rsidRPr="009A38D2">
              <w:rPr>
                <w:rFonts w:ascii="Arial" w:hAnsi="Arial" w:cs="Arial"/>
                <w:sz w:val="24"/>
                <w:szCs w:val="24"/>
                <w:rtl/>
              </w:rPr>
              <w:t>علامہ اقبال</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75/-</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75/-</w:t>
            </w:r>
          </w:p>
        </w:tc>
      </w:tr>
      <w:tr w:rsidR="009A38D2" w:rsidRPr="009A38D2" w:rsidTr="007A1316">
        <w:trPr>
          <w:trHeight w:val="324"/>
        </w:trPr>
        <w:tc>
          <w:tcPr>
            <w:tcW w:w="7837" w:type="dxa"/>
            <w:gridSpan w:val="4"/>
          </w:tcPr>
          <w:p w:rsidR="009A38D2" w:rsidRPr="009A38D2" w:rsidRDefault="009A38D2" w:rsidP="009A38D2">
            <w:pPr>
              <w:jc w:val="right"/>
              <w:rPr>
                <w:rFonts w:ascii="Arial" w:hAnsi="Arial" w:cs="Arial"/>
                <w:sz w:val="24"/>
                <w:szCs w:val="24"/>
              </w:rPr>
            </w:pPr>
            <w:r w:rsidRPr="009A38D2">
              <w:rPr>
                <w:rFonts w:ascii="Arial" w:hAnsi="Arial" w:cs="Arial"/>
                <w:b/>
                <w:bCs/>
                <w:sz w:val="24"/>
                <w:szCs w:val="24"/>
                <w:rtl/>
              </w:rPr>
              <w:t>بلوچی</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1</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منی برات</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-/150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150/-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2</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گشتا نک و بیانات</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-/230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115/-</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lastRenderedPageBreak/>
              <w:t>3</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قائد اعظم زندمانی و خدمات</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-/120</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120/-</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4</w:t>
            </w:r>
          </w:p>
        </w:tc>
        <w:tc>
          <w:tcPr>
            <w:tcW w:w="3328" w:type="dxa"/>
          </w:tcPr>
          <w:p w:rsidR="009A38D2" w:rsidRPr="009A38D2" w:rsidRDefault="009A38D2" w:rsidP="009A38D2">
            <w:pPr>
              <w:jc w:val="right"/>
              <w:rPr>
                <w:rFonts w:ascii="Arial" w:hAnsi="Arial" w:cs="Arial"/>
                <w:b/>
                <w:bCs/>
                <w:sz w:val="24"/>
                <w:szCs w:val="24"/>
              </w:rPr>
            </w:pPr>
            <w:r w:rsidRPr="009A38D2">
              <w:rPr>
                <w:rFonts w:ascii="Arial" w:hAnsi="Arial" w:cs="Arial"/>
                <w:sz w:val="24"/>
                <w:szCs w:val="24"/>
                <w:rtl/>
              </w:rPr>
              <w:t>تحریک پاکستان</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w:t>
            </w:r>
          </w:p>
        </w:tc>
        <w:tc>
          <w:tcPr>
            <w:tcW w:w="2174" w:type="dxa"/>
          </w:tcPr>
          <w:p w:rsidR="009A38D2" w:rsidRPr="009A38D2" w:rsidRDefault="009A38D2" w:rsidP="009A38D2">
            <w:pPr>
              <w:jc w:val="right"/>
              <w:rPr>
                <w:rFonts w:ascii="Arial" w:hAnsi="Arial" w:cs="Arial"/>
                <w:sz w:val="24"/>
                <w:szCs w:val="24"/>
              </w:rPr>
            </w:pPr>
            <w:r w:rsidRPr="009A38D2">
              <w:rPr>
                <w:rFonts w:ascii="Arial" w:hAnsi="Arial" w:cs="Arial"/>
                <w:sz w:val="24"/>
                <w:szCs w:val="24"/>
              </w:rPr>
              <w:t>50/-</w:t>
            </w:r>
          </w:p>
        </w:tc>
      </w:tr>
      <w:tr w:rsidR="009A38D2" w:rsidRPr="009A38D2" w:rsidTr="007A1316">
        <w:trPr>
          <w:trHeight w:val="339"/>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tl/>
              </w:rPr>
              <w:t>5</w:t>
            </w:r>
          </w:p>
        </w:tc>
        <w:tc>
          <w:tcPr>
            <w:tcW w:w="3328"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علامہ اقبال</w:t>
            </w:r>
          </w:p>
        </w:tc>
        <w:tc>
          <w:tcPr>
            <w:tcW w:w="1165" w:type="dxa"/>
          </w:tcPr>
          <w:p w:rsidR="009A38D2" w:rsidRPr="009A38D2" w:rsidRDefault="009A38D2" w:rsidP="009A38D2">
            <w:pPr>
              <w:jc w:val="right"/>
              <w:rPr>
                <w:rFonts w:ascii="Arial" w:hAnsi="Arial" w:cs="Arial"/>
                <w:sz w:val="24"/>
                <w:szCs w:val="24"/>
              </w:rPr>
            </w:pPr>
            <w:r w:rsidRPr="009A38D2">
              <w:rPr>
                <w:rFonts w:ascii="Arial" w:hAnsi="Arial" w:cs="Arial"/>
                <w:sz w:val="24"/>
                <w:szCs w:val="24"/>
                <w:rtl/>
              </w:rPr>
              <w:t>-/75</w:t>
            </w:r>
          </w:p>
        </w:tc>
        <w:tc>
          <w:tcPr>
            <w:tcW w:w="2174" w:type="dxa"/>
          </w:tcPr>
          <w:p w:rsidR="009A38D2" w:rsidRPr="009A38D2" w:rsidRDefault="009A38D2" w:rsidP="009A38D2">
            <w:pPr>
              <w:jc w:val="right"/>
              <w:rPr>
                <w:rFonts w:ascii="Arial" w:hAnsi="Arial" w:cs="Arial"/>
                <w:sz w:val="24"/>
                <w:szCs w:val="24"/>
                <w:rtl/>
              </w:rPr>
            </w:pPr>
            <w:r w:rsidRPr="009A38D2">
              <w:rPr>
                <w:rFonts w:ascii="Arial" w:hAnsi="Arial" w:cs="Arial"/>
                <w:sz w:val="24"/>
                <w:szCs w:val="24"/>
              </w:rPr>
              <w:t>75/-</w:t>
            </w:r>
          </w:p>
        </w:tc>
      </w:tr>
      <w:tr w:rsidR="009A38D2" w:rsidRPr="009A38D2" w:rsidTr="007A1316">
        <w:trPr>
          <w:trHeight w:val="324"/>
        </w:trPr>
        <w:tc>
          <w:tcPr>
            <w:tcW w:w="7837" w:type="dxa"/>
            <w:gridSpan w:val="4"/>
          </w:tcPr>
          <w:p w:rsidR="009A38D2" w:rsidRPr="009A38D2" w:rsidRDefault="009A38D2" w:rsidP="009A38D2">
            <w:pPr>
              <w:jc w:val="center"/>
              <w:rPr>
                <w:rFonts w:ascii="Arial" w:hAnsi="Arial" w:cs="Arial"/>
                <w:b/>
                <w:bCs/>
                <w:sz w:val="24"/>
                <w:szCs w:val="24"/>
              </w:rPr>
            </w:pPr>
            <w:r w:rsidRPr="009A38D2">
              <w:rPr>
                <w:rFonts w:ascii="Arial" w:hAnsi="Arial" w:cs="Arial"/>
                <w:b/>
                <w:bCs/>
                <w:sz w:val="24"/>
                <w:szCs w:val="24"/>
                <w:rtl/>
              </w:rPr>
              <w:t>پنجابی</w:t>
            </w:r>
          </w:p>
        </w:tc>
      </w:tr>
      <w:tr w:rsidR="009A38D2" w:rsidRPr="009A38D2" w:rsidTr="007A1316">
        <w:trPr>
          <w:trHeight w:val="324"/>
        </w:trPr>
        <w:tc>
          <w:tcPr>
            <w:tcW w:w="1170" w:type="dxa"/>
          </w:tcPr>
          <w:p w:rsidR="009A38D2" w:rsidRPr="009A38D2" w:rsidRDefault="009A38D2" w:rsidP="009A38D2">
            <w:pPr>
              <w:jc w:val="center"/>
              <w:rPr>
                <w:rFonts w:ascii="Arial" w:hAnsi="Arial" w:cs="Arial"/>
                <w:sz w:val="24"/>
                <w:szCs w:val="24"/>
              </w:rPr>
            </w:pPr>
            <w:r w:rsidRPr="009A38D2">
              <w:rPr>
                <w:rFonts w:ascii="Arial" w:hAnsi="Arial" w:cs="Arial"/>
                <w:sz w:val="24"/>
                <w:szCs w:val="24"/>
              </w:rPr>
              <w:t>1</w:t>
            </w:r>
          </w:p>
        </w:tc>
        <w:tc>
          <w:tcPr>
            <w:tcW w:w="3328" w:type="dxa"/>
          </w:tcPr>
          <w:p w:rsidR="009A38D2" w:rsidRPr="009A38D2" w:rsidRDefault="009A38D2" w:rsidP="009A38D2">
            <w:pPr>
              <w:jc w:val="right"/>
              <w:rPr>
                <w:rFonts w:ascii="Arial" w:hAnsi="Arial" w:cs="Arial"/>
                <w:b/>
                <w:bCs/>
                <w:sz w:val="24"/>
                <w:szCs w:val="24"/>
              </w:rPr>
            </w:pPr>
            <w:r w:rsidRPr="009A38D2">
              <w:rPr>
                <w:rFonts w:ascii="Arial" w:hAnsi="Arial" w:cs="Arial"/>
                <w:sz w:val="24"/>
                <w:szCs w:val="24"/>
                <w:rtl/>
              </w:rPr>
              <w:t>قائد اعظم محمد علی جناح تقریراں تے بیان</w:t>
            </w:r>
          </w:p>
        </w:tc>
        <w:tc>
          <w:tcPr>
            <w:tcW w:w="1165" w:type="dxa"/>
          </w:tcPr>
          <w:p w:rsidR="009A38D2" w:rsidRPr="009A38D2" w:rsidRDefault="009A38D2" w:rsidP="009A38D2">
            <w:pPr>
              <w:jc w:val="right"/>
              <w:rPr>
                <w:rFonts w:ascii="Arial" w:hAnsi="Arial" w:cs="Arial"/>
                <w:bCs/>
                <w:sz w:val="24"/>
                <w:szCs w:val="24"/>
                <w:rtl/>
              </w:rPr>
            </w:pPr>
            <w:r w:rsidRPr="009A38D2">
              <w:rPr>
                <w:rFonts w:ascii="Arial" w:hAnsi="Arial" w:cs="Arial"/>
                <w:bCs/>
                <w:sz w:val="24"/>
                <w:szCs w:val="24"/>
              </w:rPr>
              <w:t>200/-</w:t>
            </w:r>
          </w:p>
        </w:tc>
        <w:tc>
          <w:tcPr>
            <w:tcW w:w="2174" w:type="dxa"/>
          </w:tcPr>
          <w:p w:rsidR="009A38D2" w:rsidRPr="009A38D2" w:rsidRDefault="009A38D2" w:rsidP="009A38D2">
            <w:pPr>
              <w:jc w:val="right"/>
              <w:rPr>
                <w:rFonts w:ascii="Arial" w:hAnsi="Arial" w:cs="Arial"/>
                <w:bCs/>
                <w:sz w:val="24"/>
                <w:szCs w:val="24"/>
              </w:rPr>
            </w:pPr>
            <w:r w:rsidRPr="009A38D2">
              <w:rPr>
                <w:rFonts w:ascii="Arial" w:hAnsi="Arial" w:cs="Arial"/>
                <w:bCs/>
                <w:sz w:val="24"/>
                <w:szCs w:val="24"/>
              </w:rPr>
              <w:t>200/-</w:t>
            </w:r>
          </w:p>
        </w:tc>
      </w:tr>
      <w:tr w:rsidR="009A38D2" w:rsidRPr="009A38D2" w:rsidTr="007A1316">
        <w:trPr>
          <w:trHeight w:val="324"/>
        </w:trPr>
        <w:tc>
          <w:tcPr>
            <w:tcW w:w="1170" w:type="dxa"/>
          </w:tcPr>
          <w:p w:rsidR="009A38D2" w:rsidRPr="009A38D2" w:rsidRDefault="009A38D2" w:rsidP="009A38D2">
            <w:pPr>
              <w:rPr>
                <w:rFonts w:ascii="Arial" w:hAnsi="Arial" w:cs="Arial"/>
                <w:sz w:val="24"/>
                <w:szCs w:val="24"/>
              </w:rPr>
            </w:pPr>
          </w:p>
        </w:tc>
        <w:tc>
          <w:tcPr>
            <w:tcW w:w="3328"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TOTAL</w:t>
            </w:r>
          </w:p>
        </w:tc>
        <w:tc>
          <w:tcPr>
            <w:tcW w:w="1165" w:type="dxa"/>
          </w:tcPr>
          <w:p w:rsidR="009A38D2" w:rsidRPr="009A38D2" w:rsidRDefault="009A38D2" w:rsidP="009A38D2">
            <w:pPr>
              <w:jc w:val="right"/>
              <w:rPr>
                <w:rFonts w:ascii="Arial" w:hAnsi="Arial" w:cs="Arial"/>
                <w:b/>
                <w:bCs/>
                <w:sz w:val="24"/>
                <w:szCs w:val="24"/>
              </w:rPr>
            </w:pPr>
            <w:r w:rsidRPr="009A38D2">
              <w:rPr>
                <w:rFonts w:ascii="Arial" w:hAnsi="Arial" w:cs="Arial"/>
                <w:b/>
                <w:bCs/>
                <w:sz w:val="24"/>
                <w:szCs w:val="24"/>
              </w:rPr>
              <w:t>2, 710/-</w:t>
            </w:r>
          </w:p>
        </w:tc>
        <w:tc>
          <w:tcPr>
            <w:tcW w:w="2174" w:type="dxa"/>
          </w:tcPr>
          <w:p w:rsidR="009A38D2" w:rsidRPr="009A38D2" w:rsidRDefault="009A38D2" w:rsidP="009A38D2">
            <w:pPr>
              <w:jc w:val="right"/>
              <w:rPr>
                <w:rFonts w:ascii="Arial" w:hAnsi="Arial" w:cs="Arial"/>
                <w:b/>
                <w:bCs/>
                <w:sz w:val="24"/>
                <w:szCs w:val="24"/>
                <w:rtl/>
              </w:rPr>
            </w:pPr>
            <w:r w:rsidRPr="009A38D2">
              <w:rPr>
                <w:rFonts w:ascii="Arial" w:hAnsi="Arial" w:cs="Arial"/>
                <w:b/>
                <w:bCs/>
                <w:sz w:val="24"/>
                <w:szCs w:val="24"/>
              </w:rPr>
              <w:t>2, 135/-</w:t>
            </w:r>
          </w:p>
        </w:tc>
      </w:tr>
    </w:tbl>
    <w:p w:rsidR="009A38D2" w:rsidRPr="009A38D2" w:rsidRDefault="009A38D2" w:rsidP="009A38D2">
      <w:pPr>
        <w:jc w:val="center"/>
        <w:rPr>
          <w:b/>
          <w:sz w:val="28"/>
          <w:szCs w:val="28"/>
        </w:rPr>
      </w:pPr>
    </w:p>
    <w:sectPr w:rsidR="009A38D2" w:rsidRPr="009A38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493F5C"/>
    <w:multiLevelType w:val="hybridMultilevel"/>
    <w:tmpl w:val="567C2EC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8D2"/>
    <w:rsid w:val="001D376D"/>
    <w:rsid w:val="009A38D2"/>
    <w:rsid w:val="00CE11A7"/>
    <w:rsid w:val="00E55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07BE1"/>
  <w15:chartTrackingRefBased/>
  <w15:docId w15:val="{748D40BE-0C68-41F2-A4AB-D5B2D986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9A3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
    <w:name w:val="Table Grid"/>
    <w:basedOn w:val="TableNormal"/>
    <w:uiPriority w:val="39"/>
    <w:rsid w:val="009A38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38D2"/>
    <w:pPr>
      <w:spacing w:after="200" w:line="276" w:lineRule="auto"/>
      <w:ind w:left="720"/>
      <w:contextualSpacing/>
    </w:pPr>
    <w:rPr>
      <w:rFonts w:eastAsiaTheme="minorEastAsia"/>
    </w:rPr>
  </w:style>
  <w:style w:type="table" w:customStyle="1" w:styleId="TableGrid1">
    <w:name w:val="Table Grid1"/>
    <w:basedOn w:val="TableNormal"/>
    <w:next w:val="TableGrid"/>
    <w:uiPriority w:val="59"/>
    <w:rsid w:val="009A3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3">
    <w:name w:val="Table Grid3"/>
    <w:basedOn w:val="TableNormal"/>
    <w:next w:val="TableGrid"/>
    <w:uiPriority w:val="59"/>
    <w:rsid w:val="009A3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4">
    <w:name w:val="Table Grid4"/>
    <w:basedOn w:val="TableNormal"/>
    <w:next w:val="TableGrid"/>
    <w:uiPriority w:val="59"/>
    <w:rsid w:val="009A3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9A38D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1068</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2025-08-08T08:06:00Z</dcterms:created>
  <dcterms:modified xsi:type="dcterms:W3CDTF">2025-09-25T05:54:00Z</dcterms:modified>
</cp:coreProperties>
</file>